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6A" w:rsidRPr="0009430D" w:rsidRDefault="002A3E97" w:rsidP="003E796A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3E796A" w:rsidRPr="0009430D" w:rsidRDefault="003E796A" w:rsidP="003E796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E163C" w:rsidRPr="0009430D" w:rsidRDefault="002E163C" w:rsidP="003E796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 xml:space="preserve">ДОГОВОР № </w:t>
      </w:r>
    </w:p>
    <w:p w:rsidR="002E163C" w:rsidRPr="0009430D" w:rsidRDefault="002E163C" w:rsidP="003E796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уступки прав требования (цессии)</w:t>
      </w:r>
    </w:p>
    <w:p w:rsidR="002E163C" w:rsidRPr="0009430D" w:rsidRDefault="002E163C" w:rsidP="003E796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fa-IR" w:bidi="fa-IR"/>
        </w:rPr>
      </w:pPr>
    </w:p>
    <w:p w:rsidR="003E796A" w:rsidRPr="0009430D" w:rsidRDefault="003E796A" w:rsidP="003E79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rPr>
          <w:rFonts w:ascii="Times New Roman" w:hAnsi="Times New Roman" w:cs="Times New Roman"/>
          <w:iCs/>
          <w:noProof/>
        </w:rPr>
      </w:pPr>
      <w:r w:rsidRPr="0009430D">
        <w:rPr>
          <w:rFonts w:ascii="Times New Roman" w:hAnsi="Times New Roman" w:cs="Times New Roman"/>
          <w:iCs/>
          <w:noProof/>
        </w:rPr>
        <w:t>г. Москва</w:t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</w:r>
      <w:r w:rsidRPr="0009430D">
        <w:rPr>
          <w:rFonts w:ascii="Times New Roman" w:hAnsi="Times New Roman" w:cs="Times New Roman"/>
          <w:iCs/>
          <w:noProof/>
        </w:rPr>
        <w:tab/>
        <w:t xml:space="preserve">                    _____  ___________  2016г.</w:t>
      </w:r>
    </w:p>
    <w:p w:rsidR="003E796A" w:rsidRPr="0009430D" w:rsidRDefault="003E796A" w:rsidP="003E79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jc w:val="both"/>
        <w:rPr>
          <w:rFonts w:ascii="Times New Roman" w:hAnsi="Times New Roman" w:cs="Times New Roman"/>
          <w:noProof/>
        </w:rPr>
      </w:pPr>
    </w:p>
    <w:p w:rsidR="002E163C" w:rsidRPr="0009430D" w:rsidRDefault="003E796A" w:rsidP="003E796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hAnsi="Times New Roman" w:cs="Times New Roman"/>
        </w:rPr>
        <w:t>Общество с ограниченной ответственностью «Энерготехмонтаж 2005»</w:t>
      </w:r>
      <w:r w:rsidRPr="0009430D">
        <w:rPr>
          <w:rFonts w:ascii="Times New Roman" w:hAnsi="Times New Roman" w:cs="Times New Roman"/>
          <w:bCs/>
          <w:shd w:val="clear" w:color="auto" w:fill="FFFFFF"/>
          <w:lang w:bidi="ru-RU"/>
        </w:rPr>
        <w:t xml:space="preserve"> в лице конкурсного управляющего </w:t>
      </w:r>
      <w:r w:rsidRPr="0009430D">
        <w:rPr>
          <w:rFonts w:ascii="Times New Roman" w:hAnsi="Times New Roman" w:cs="Times New Roman"/>
        </w:rPr>
        <w:t xml:space="preserve">Крылова Александра Валерьевича, действующего на основании </w:t>
      </w:r>
      <w:r w:rsidRPr="0009430D">
        <w:rPr>
          <w:rFonts w:ascii="Times New Roman" w:hAnsi="Times New Roman" w:cs="Times New Roman"/>
          <w:bCs/>
        </w:rPr>
        <w:t xml:space="preserve">Федерального закона РФ № 127-ФЗ «О несостоятельности (банкротстве)», </w:t>
      </w:r>
      <w:r w:rsidRPr="0009430D">
        <w:rPr>
          <w:rFonts w:ascii="Times New Roman" w:hAnsi="Times New Roman" w:cs="Times New Roman"/>
        </w:rPr>
        <w:t>решения Арбитражного суда города Москвы от 15.04.2016г. по делу № А40-61333/2015</w:t>
      </w:r>
      <w:r w:rsidRPr="0009430D">
        <w:rPr>
          <w:rFonts w:ascii="Times New Roman" w:hAnsi="Times New Roman" w:cs="Times New Roman"/>
          <w:bCs/>
        </w:rPr>
        <w:t xml:space="preserve">, определения </w:t>
      </w:r>
      <w:r w:rsidRPr="0009430D">
        <w:rPr>
          <w:rFonts w:ascii="Times New Roman" w:hAnsi="Times New Roman" w:cs="Times New Roman"/>
        </w:rPr>
        <w:t>Арбитражного суда города Москвы от 01.06.2016г. по делу № А40-61333/2015</w:t>
      </w:r>
      <w:r w:rsidR="002E163C" w:rsidRPr="0009430D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2E163C" w:rsidRPr="0009430D">
        <w:rPr>
          <w:rFonts w:ascii="Times New Roman" w:eastAsia="Times New Roman" w:hAnsi="Times New Roman" w:cs="Times New Roman"/>
          <w:lang w:eastAsia="ar-SA"/>
        </w:rPr>
        <w:t xml:space="preserve">в дальнейшем именуемое </w:t>
      </w:r>
      <w:r w:rsidR="002E163C" w:rsidRPr="0009430D">
        <w:rPr>
          <w:rFonts w:ascii="Times New Roman" w:eastAsia="Times New Roman" w:hAnsi="Times New Roman" w:cs="Times New Roman"/>
          <w:b/>
          <w:lang w:eastAsia="ar-SA"/>
        </w:rPr>
        <w:t>«Цедент»</w:t>
      </w:r>
      <w:r w:rsidR="002E163C" w:rsidRPr="0009430D">
        <w:rPr>
          <w:rFonts w:ascii="Times New Roman" w:eastAsia="Times New Roman" w:hAnsi="Times New Roman" w:cs="Times New Roman"/>
          <w:lang w:eastAsia="ar-SA"/>
        </w:rPr>
        <w:t xml:space="preserve">, с одной стороны, и </w:t>
      </w:r>
    </w:p>
    <w:p w:rsidR="002E163C" w:rsidRPr="0009430D" w:rsidRDefault="009904DD" w:rsidP="003E796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9430D">
        <w:rPr>
          <w:rFonts w:ascii="Times New Roman" w:eastAsia="Times New Roman" w:hAnsi="Times New Roman" w:cs="Times New Roman"/>
          <w:b/>
          <w:bCs/>
          <w:lang w:eastAsia="ar-SA"/>
        </w:rPr>
        <w:t>_______________________________________________________________________________________________________________________________________________________</w:t>
      </w:r>
      <w:r w:rsidR="003E796A" w:rsidRPr="0009430D">
        <w:rPr>
          <w:rFonts w:ascii="Times New Roman" w:eastAsia="Times New Roman" w:hAnsi="Times New Roman" w:cs="Times New Roman"/>
          <w:b/>
          <w:bCs/>
          <w:lang w:eastAsia="ar-SA"/>
        </w:rPr>
        <w:t>___</w:t>
      </w:r>
      <w:r w:rsidR="00AE4975" w:rsidRPr="0009430D">
        <w:rPr>
          <w:rFonts w:ascii="Times New Roman" w:eastAsia="Times New Roman" w:hAnsi="Times New Roman" w:cs="Times New Roman"/>
          <w:lang w:eastAsia="ar-SA"/>
        </w:rPr>
        <w:t>, в дальнейшем именуемый</w:t>
      </w:r>
      <w:r w:rsidR="002E163C" w:rsidRPr="0009430D">
        <w:rPr>
          <w:rFonts w:ascii="Times New Roman" w:eastAsia="Times New Roman" w:hAnsi="Times New Roman" w:cs="Times New Roman"/>
          <w:lang w:eastAsia="ar-SA"/>
        </w:rPr>
        <w:t xml:space="preserve"> «</w:t>
      </w:r>
      <w:r w:rsidR="002E163C" w:rsidRPr="0009430D">
        <w:rPr>
          <w:rFonts w:ascii="Times New Roman" w:eastAsia="Times New Roman" w:hAnsi="Times New Roman" w:cs="Times New Roman"/>
          <w:b/>
          <w:lang w:eastAsia="ar-SA"/>
        </w:rPr>
        <w:t>Цессионарий</w:t>
      </w:r>
      <w:r w:rsidR="002E163C" w:rsidRPr="0009430D">
        <w:rPr>
          <w:rFonts w:ascii="Times New Roman" w:eastAsia="Times New Roman" w:hAnsi="Times New Roman" w:cs="Times New Roman"/>
          <w:lang w:eastAsia="ar-SA"/>
        </w:rPr>
        <w:t>»</w:t>
      </w:r>
      <w:r w:rsidR="002E163C" w:rsidRPr="0009430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2E163C" w:rsidRPr="0009430D">
        <w:rPr>
          <w:rFonts w:ascii="Times New Roman" w:eastAsia="Times New Roman" w:hAnsi="Times New Roman" w:cs="Times New Roman"/>
          <w:lang w:eastAsia="ar-SA"/>
        </w:rPr>
        <w:t>с другой стороны, совместно именуемые «</w:t>
      </w:r>
      <w:r w:rsidR="002E163C" w:rsidRPr="0009430D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="002E163C" w:rsidRPr="0009430D">
        <w:rPr>
          <w:rFonts w:ascii="Times New Roman" w:eastAsia="Times New Roman" w:hAnsi="Times New Roman" w:cs="Times New Roman"/>
          <w:lang w:eastAsia="ar-SA"/>
        </w:rPr>
        <w:t>», заключили настоящий Договор о нижеследующем.</w:t>
      </w:r>
    </w:p>
    <w:p w:rsidR="002E163C" w:rsidRPr="0009430D" w:rsidRDefault="002E163C" w:rsidP="003E796A">
      <w:pPr>
        <w:numPr>
          <w:ilvl w:val="0"/>
          <w:numId w:val="1"/>
        </w:numPr>
        <w:tabs>
          <w:tab w:val="left" w:pos="-108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:rsidR="003E796A" w:rsidRPr="0009430D" w:rsidRDefault="002E163C" w:rsidP="003E796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9430D">
        <w:rPr>
          <w:rFonts w:ascii="Times New Roman" w:eastAsia="Times New Roman" w:hAnsi="Times New Roman" w:cs="Times New Roman"/>
          <w:lang w:eastAsia="ar-SA"/>
        </w:rPr>
        <w:t xml:space="preserve">1.1. </w:t>
      </w:r>
      <w:r w:rsidR="009904DD" w:rsidRPr="0009430D">
        <w:rPr>
          <w:rFonts w:ascii="Times New Roman" w:eastAsia="Times New Roman" w:hAnsi="Times New Roman" w:cs="Times New Roman"/>
          <w:lang w:eastAsia="ar-SA"/>
        </w:rPr>
        <w:t xml:space="preserve">По результатам проведенных открытых торгов по продаже </w:t>
      </w:r>
      <w:r w:rsidR="003E796A" w:rsidRPr="0009430D">
        <w:rPr>
          <w:rFonts w:ascii="Times New Roman" w:eastAsia="Times New Roman" w:hAnsi="Times New Roman" w:cs="Times New Roman"/>
          <w:lang w:eastAsia="ar-SA"/>
        </w:rPr>
        <w:t>дебиторской задолженности</w:t>
      </w:r>
      <w:r w:rsidR="006F0EAB" w:rsidRPr="0009430D">
        <w:rPr>
          <w:rFonts w:ascii="Times New Roman" w:eastAsia="Times New Roman" w:hAnsi="Times New Roman" w:cs="Times New Roman"/>
          <w:lang w:eastAsia="ar-SA"/>
        </w:rPr>
        <w:t xml:space="preserve"> </w:t>
      </w:r>
      <w:r w:rsidR="003E796A" w:rsidRPr="0009430D">
        <w:rPr>
          <w:rFonts w:ascii="Times New Roman" w:eastAsia="Times New Roman" w:hAnsi="Times New Roman" w:cs="Times New Roman"/>
          <w:lang w:eastAsia="ar-SA"/>
        </w:rPr>
        <w:t>ООО «Энерготехмонтаж 2005»</w:t>
      </w:r>
      <w:r w:rsidR="009904DD" w:rsidRPr="0009430D">
        <w:rPr>
          <w:rFonts w:ascii="Times New Roman" w:eastAsia="Times New Roman" w:hAnsi="Times New Roman" w:cs="Times New Roman"/>
          <w:lang w:eastAsia="ar-SA"/>
        </w:rPr>
        <w:t xml:space="preserve"> от «___» _____________ 2016 года Цессионарий признан победителем торгов по Лоту №</w:t>
      </w:r>
      <w:r w:rsidR="003E796A" w:rsidRPr="0009430D">
        <w:rPr>
          <w:rFonts w:ascii="Times New Roman" w:eastAsia="Times New Roman" w:hAnsi="Times New Roman" w:cs="Times New Roman"/>
          <w:lang w:eastAsia="ar-SA"/>
        </w:rPr>
        <w:t xml:space="preserve"> 1</w:t>
      </w:r>
      <w:r w:rsidR="009904DD" w:rsidRPr="0009430D">
        <w:rPr>
          <w:rFonts w:ascii="Times New Roman" w:eastAsia="Times New Roman" w:hAnsi="Times New Roman" w:cs="Times New Roman"/>
          <w:lang w:eastAsia="ar-SA"/>
        </w:rPr>
        <w:t xml:space="preserve">: </w:t>
      </w:r>
      <w:r w:rsidR="003E796A" w:rsidRPr="0009430D">
        <w:rPr>
          <w:rFonts w:ascii="Times New Roman" w:hAnsi="Times New Roman" w:cs="Times New Roman"/>
          <w:snapToGrid w:val="0"/>
        </w:rPr>
        <w:t>Права требования к Обществу с ограниченной ответственностью «Энерготехмонтаж 2000» (ИНН</w:t>
      </w:r>
      <w:r w:rsidR="003E796A" w:rsidRPr="0009430D">
        <w:rPr>
          <w:rFonts w:ascii="Times New Roman" w:hAnsi="Times New Roman" w:cs="Times New Roman"/>
          <w:shd w:val="clear" w:color="auto" w:fill="FFFFFF"/>
        </w:rPr>
        <w:t xml:space="preserve"> 7710328504, ОГРН 1027700276273</w:t>
      </w:r>
      <w:r w:rsidR="003E796A" w:rsidRPr="0009430D">
        <w:rPr>
          <w:rFonts w:ascii="Times New Roman" w:hAnsi="Times New Roman" w:cs="Times New Roman"/>
          <w:snapToGrid w:val="0"/>
        </w:rPr>
        <w:t xml:space="preserve">) по </w:t>
      </w:r>
      <w:r w:rsidR="003E796A" w:rsidRPr="0009430D">
        <w:rPr>
          <w:rFonts w:ascii="Times New Roman" w:hAnsi="Times New Roman" w:cs="Times New Roman"/>
        </w:rPr>
        <w:t xml:space="preserve">Кредитному договору об открытии кредитной линии № 20.2-12/03127 от 09.11.2012г. и Кредитному договору об открытии кредитной линии № 20.2-13/03052 от 12.08.2013г. в размере </w:t>
      </w:r>
      <w:r w:rsidR="003E796A" w:rsidRPr="0009430D">
        <w:rPr>
          <w:rFonts w:ascii="Times New Roman" w:hAnsi="Times New Roman" w:cs="Times New Roman"/>
          <w:b/>
        </w:rPr>
        <w:t>358 850 012 (Триста пятьдесят восемь миллионов восемьсот пятьдесят тысяч двенадцать) рублей и 03 коп.</w:t>
      </w:r>
      <w:r w:rsidR="003E796A" w:rsidRPr="0009430D">
        <w:rPr>
          <w:rFonts w:ascii="Times New Roman" w:hAnsi="Times New Roman" w:cs="Times New Roman"/>
        </w:rPr>
        <w:t>, а также права требования, обеспечивающие исполнение обязательств по кредитным договорам, в том числе:</w:t>
      </w:r>
    </w:p>
    <w:p w:rsidR="003E796A" w:rsidRPr="0009430D" w:rsidRDefault="003E796A" w:rsidP="003E796A">
      <w:pPr>
        <w:pStyle w:val="a8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9430D">
        <w:rPr>
          <w:rFonts w:ascii="Times New Roman" w:hAnsi="Times New Roman" w:cs="Times New Roman"/>
        </w:rPr>
        <w:t xml:space="preserve">по договорам поручительства № 20.2-13/18239 от 12.08.2013г. и № 20.2-12/18561 от 30.12.2013г., заключенным между Публичным акционерным обществом Банк «Финансовая корпорация Открытие» (ИНН </w:t>
      </w:r>
      <w:r w:rsidRPr="0009430D">
        <w:rPr>
          <w:rFonts w:ascii="Times New Roman" w:hAnsi="Times New Roman" w:cs="Times New Roman"/>
          <w:shd w:val="clear" w:color="auto" w:fill="FFFFFF"/>
        </w:rPr>
        <w:t>7706092528, ОГРН 1027739019208</w:t>
      </w:r>
      <w:r w:rsidRPr="0009430D">
        <w:rPr>
          <w:rFonts w:ascii="Times New Roman" w:hAnsi="Times New Roman" w:cs="Times New Roman"/>
        </w:rPr>
        <w:t>) и Закрытым акционерным обществом «Недвижимость ЦентрМ» (ИНН 7725711011, ОГРН 5107746017550);</w:t>
      </w:r>
    </w:p>
    <w:p w:rsidR="003E796A" w:rsidRPr="0009430D" w:rsidRDefault="003E796A" w:rsidP="003E796A">
      <w:pPr>
        <w:pStyle w:val="a8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9430D">
        <w:rPr>
          <w:rFonts w:ascii="Times New Roman" w:hAnsi="Times New Roman" w:cs="Times New Roman"/>
        </w:rPr>
        <w:t xml:space="preserve">по Договорам поручительства № 20.2-13/18241 от 12.08.2013г. и № 20.2-12/18517 от 09.11.2012г., Договору залога недвижимого имущества № 12/03127-1-ИЖ от 09.11.2012г., заключенным между Публичным акционерным обществом Банк «Финансовая корпорация Открытие» (ИНН </w:t>
      </w:r>
      <w:r w:rsidRPr="0009430D">
        <w:rPr>
          <w:rFonts w:ascii="Times New Roman" w:hAnsi="Times New Roman" w:cs="Times New Roman"/>
          <w:shd w:val="clear" w:color="auto" w:fill="FFFFFF"/>
        </w:rPr>
        <w:t>7706092528, ОГРН 1027739019208</w:t>
      </w:r>
      <w:r w:rsidRPr="0009430D">
        <w:rPr>
          <w:rFonts w:ascii="Times New Roman" w:hAnsi="Times New Roman" w:cs="Times New Roman"/>
        </w:rPr>
        <w:t>) и Закрытым акционерным обществом «</w:t>
      </w:r>
      <w:proofErr w:type="spellStart"/>
      <w:r w:rsidRPr="0009430D">
        <w:rPr>
          <w:rFonts w:ascii="Times New Roman" w:hAnsi="Times New Roman" w:cs="Times New Roman"/>
        </w:rPr>
        <w:t>Жилищник</w:t>
      </w:r>
      <w:proofErr w:type="spellEnd"/>
      <w:r w:rsidRPr="0009430D">
        <w:rPr>
          <w:rFonts w:ascii="Times New Roman" w:hAnsi="Times New Roman" w:cs="Times New Roman"/>
        </w:rPr>
        <w:t>» (ИНН 7715305564, ОГРН 1027739146885);</w:t>
      </w:r>
    </w:p>
    <w:p w:rsidR="003E796A" w:rsidRPr="0009430D" w:rsidRDefault="003E796A" w:rsidP="003E796A">
      <w:pPr>
        <w:pStyle w:val="a8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9430D">
        <w:rPr>
          <w:rFonts w:ascii="Times New Roman" w:hAnsi="Times New Roman" w:cs="Times New Roman"/>
        </w:rPr>
        <w:t xml:space="preserve">по договорам поручительства № 20.2-12/18516 от 09.11.2012г. и № 20.2-13/18240 от 12.08.2013г., Договору залога недвижимого имущества № 12/03127-1-ИЭ от 09.11.2012г. и Договору последующего залога недвижимого имущества № 13/03052-1-ПИК от 07.02.2014г., заключенным между Публичным акционерным обществом Банк «Финансовая корпорация Открытие» (ИНН </w:t>
      </w:r>
      <w:r w:rsidRPr="0009430D">
        <w:rPr>
          <w:rFonts w:ascii="Times New Roman" w:hAnsi="Times New Roman" w:cs="Times New Roman"/>
          <w:shd w:val="clear" w:color="auto" w:fill="FFFFFF"/>
        </w:rPr>
        <w:t>7706092528, ОГРН 1027739019208</w:t>
      </w:r>
      <w:r w:rsidRPr="0009430D">
        <w:rPr>
          <w:rFonts w:ascii="Times New Roman" w:hAnsi="Times New Roman" w:cs="Times New Roman"/>
        </w:rPr>
        <w:t>)» и Закрытым акционерным обществом «Недвижимость бизнес центр на Кожуховской» (ИНН 7725710184, ОГРН 1107746991142);</w:t>
      </w:r>
    </w:p>
    <w:p w:rsidR="003E796A" w:rsidRPr="0009430D" w:rsidRDefault="003E796A" w:rsidP="003E796A">
      <w:pPr>
        <w:pStyle w:val="a8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9430D">
        <w:rPr>
          <w:rFonts w:ascii="Times New Roman" w:hAnsi="Times New Roman" w:cs="Times New Roman"/>
        </w:rPr>
        <w:t xml:space="preserve">по договорам поручительства № 20.2-13/18237 от 12.08.2013г. и № 20.2-12/18514 от 09.11.2012г., заключенным между Публичным акционерным обществом Банк «Финансовая корпорация Открытие» (ИНН </w:t>
      </w:r>
      <w:r w:rsidRPr="0009430D">
        <w:rPr>
          <w:rFonts w:ascii="Times New Roman" w:hAnsi="Times New Roman" w:cs="Times New Roman"/>
          <w:shd w:val="clear" w:color="auto" w:fill="FFFFFF"/>
        </w:rPr>
        <w:t>7706092528, ОГРН 1027739019208</w:t>
      </w:r>
      <w:r w:rsidRPr="0009430D">
        <w:rPr>
          <w:rFonts w:ascii="Times New Roman" w:hAnsi="Times New Roman" w:cs="Times New Roman"/>
        </w:rPr>
        <w:t>) и Закрытым акционерным обществом «Группа Компаний «Энерготехмонтаж» (ИНН 7709750550, ОГРН 1077758340681),</w:t>
      </w:r>
    </w:p>
    <w:p w:rsidR="003E796A" w:rsidRPr="0009430D" w:rsidRDefault="003E796A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09430D">
        <w:rPr>
          <w:rFonts w:ascii="Times New Roman" w:hAnsi="Times New Roman" w:cs="Times New Roman"/>
        </w:rPr>
        <w:t xml:space="preserve">которые перешли к ООО «Энерготехмонтаж 2005» от Публичного акционерного общества Банк «Финансовая корпорация Открытие» (ИНН </w:t>
      </w:r>
      <w:r w:rsidRPr="0009430D">
        <w:rPr>
          <w:rFonts w:ascii="Times New Roman" w:hAnsi="Times New Roman" w:cs="Times New Roman"/>
          <w:shd w:val="clear" w:color="auto" w:fill="FFFFFF"/>
        </w:rPr>
        <w:t>7706092528, ОГРН 1027739019208</w:t>
      </w:r>
      <w:r w:rsidRPr="0009430D">
        <w:rPr>
          <w:rFonts w:ascii="Times New Roman" w:hAnsi="Times New Roman" w:cs="Times New Roman"/>
        </w:rPr>
        <w:t xml:space="preserve">) в порядке ст. 387 Гражданского кодекса Российской Федерации вследствие частичного исполнения ООО «Энерготехмонтаж 2005» обязательств ООО «Энерготехмонтаж 2000» перед ПАО Банк «ФК </w:t>
      </w:r>
      <w:r w:rsidRPr="0009430D">
        <w:rPr>
          <w:rFonts w:ascii="Times New Roman" w:hAnsi="Times New Roman" w:cs="Times New Roman"/>
        </w:rPr>
        <w:lastRenderedPageBreak/>
        <w:t>Открытие», как поручителем и залогодателем, не являющимся должником по обеспечиваемому обязательству.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 xml:space="preserve">По результатам проведенных открытых торгов по продаже имущества по Лоту № </w:t>
      </w:r>
      <w:r w:rsidR="009904DD" w:rsidRPr="0009430D">
        <w:rPr>
          <w:rFonts w:ascii="Times New Roman" w:eastAsia="Times New Roman" w:hAnsi="Times New Roman" w:cs="Times New Roman"/>
          <w:lang w:eastAsia="ar-SA"/>
        </w:rPr>
        <w:t>___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 Цедент уступает Цессионарию принадлежащие Цеденту </w:t>
      </w:r>
      <w:r w:rsidR="003E796A" w:rsidRPr="0009430D">
        <w:rPr>
          <w:rFonts w:ascii="Times New Roman" w:eastAsia="Times New Roman" w:hAnsi="Times New Roman" w:cs="Times New Roman"/>
          <w:lang w:eastAsia="ar-SA"/>
        </w:rPr>
        <w:t>права</w:t>
      </w:r>
      <w:r w:rsidR="00FF026C" w:rsidRPr="0009430D">
        <w:rPr>
          <w:rFonts w:ascii="Times New Roman" w:eastAsia="Times New Roman" w:hAnsi="Times New Roman" w:cs="Times New Roman"/>
          <w:lang w:eastAsia="ar-SA"/>
        </w:rPr>
        <w:t xml:space="preserve"> требования к</w:t>
      </w:r>
      <w:r w:rsidR="003E796A" w:rsidRPr="0009430D">
        <w:rPr>
          <w:rFonts w:ascii="Times New Roman" w:eastAsia="Times New Roman" w:hAnsi="Times New Roman" w:cs="Times New Roman"/>
          <w:lang w:eastAsia="ar-SA"/>
        </w:rPr>
        <w:t xml:space="preserve">, указанные в п. 1.1. настоящего Договора на общую сумму </w:t>
      </w:r>
      <w:r w:rsidR="003E796A" w:rsidRPr="0009430D">
        <w:rPr>
          <w:rFonts w:ascii="Times New Roman" w:hAnsi="Times New Roman" w:cs="Times New Roman"/>
        </w:rPr>
        <w:t>358 850 012 (Триста пятьдесят восемь миллионов восемьсот пятьдесят тысяч двенадцать) рублей и 03 коп.</w:t>
      </w:r>
      <w:r w:rsidRPr="0009430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19E5" w:rsidRPr="0009430D">
        <w:rPr>
          <w:rFonts w:ascii="Times New Roman" w:eastAsia="Times New Roman" w:hAnsi="Times New Roman" w:cs="Times New Roman"/>
          <w:lang w:eastAsia="ar-SA"/>
        </w:rPr>
        <w:t>(далее - Права требования</w:t>
      </w:r>
      <w:r w:rsidRPr="0009430D">
        <w:rPr>
          <w:rFonts w:ascii="Times New Roman" w:eastAsia="Times New Roman" w:hAnsi="Times New Roman" w:cs="Times New Roman"/>
          <w:lang w:eastAsia="ar-SA"/>
        </w:rPr>
        <w:t>).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1.2. Права требования переходят от Цедента к Цессионарию в том объеме и на тех условиях, которые существуют к моменту подписания настоящего Договора.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 xml:space="preserve">1.3. Цена настоящего договора составляет </w:t>
      </w:r>
      <w:r w:rsidR="009904DD" w:rsidRPr="0009430D">
        <w:rPr>
          <w:rFonts w:ascii="Times New Roman" w:eastAsia="Times New Roman" w:hAnsi="Times New Roman" w:cs="Times New Roman"/>
          <w:lang w:eastAsia="ar-SA"/>
        </w:rPr>
        <w:t>______________</w:t>
      </w:r>
      <w:r w:rsidR="002D5A6E" w:rsidRPr="0009430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9430D">
        <w:rPr>
          <w:rFonts w:ascii="Times New Roman" w:eastAsia="Times New Roman" w:hAnsi="Times New Roman" w:cs="Times New Roman"/>
          <w:lang w:eastAsia="ar-SA"/>
        </w:rPr>
        <w:t>рублей.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 xml:space="preserve">Задаток в размере </w:t>
      </w:r>
      <w:r w:rsidR="009904DD" w:rsidRPr="0009430D">
        <w:rPr>
          <w:rFonts w:ascii="Times New Roman" w:eastAsia="Times New Roman" w:hAnsi="Times New Roman" w:cs="Times New Roman"/>
          <w:lang w:eastAsia="ar-SA"/>
        </w:rPr>
        <w:t>_______________</w:t>
      </w:r>
      <w:r w:rsidR="00FF026C" w:rsidRPr="0009430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рублей, внесенный Цедентом для участия в торгах по продаже </w:t>
      </w:r>
      <w:r w:rsidR="003E796A" w:rsidRPr="0009430D">
        <w:rPr>
          <w:rFonts w:ascii="Times New Roman" w:eastAsia="Times New Roman" w:hAnsi="Times New Roman" w:cs="Times New Roman"/>
          <w:lang w:eastAsia="ar-SA"/>
        </w:rPr>
        <w:t>дебиторской задолженности в размере ___________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 засчитывается в счет оплаты по настоящему Договору.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 xml:space="preserve">За вычетом задатка, Цессионарий перечисляет сумму по настоящему Договору в размере </w:t>
      </w:r>
      <w:r w:rsidRPr="0009430D">
        <w:rPr>
          <w:rFonts w:ascii="Times New Roman" w:eastAsia="Times New Roman" w:hAnsi="Times New Roman" w:cs="Times New Roman"/>
          <w:lang w:eastAsia="ar-SA"/>
        </w:rPr>
        <w:br/>
      </w:r>
      <w:r w:rsidR="009904DD" w:rsidRPr="0009430D">
        <w:rPr>
          <w:rFonts w:ascii="Times New Roman" w:eastAsia="Times New Roman" w:hAnsi="Times New Roman" w:cs="Times New Roman"/>
          <w:lang w:eastAsia="ar-SA"/>
        </w:rPr>
        <w:t>________________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 рублей на расчетный счет Цедента в течение 30 (Тридцати) дней с момента подписания Договора.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1.4. Переход права требования от Цедента Цессионарию осуществляется с момента подписания между сторонами акта приема-передачи документов</w:t>
      </w:r>
      <w:r w:rsidR="006F0EAB" w:rsidRPr="0009430D">
        <w:rPr>
          <w:rFonts w:ascii="Times New Roman" w:eastAsia="Times New Roman" w:hAnsi="Times New Roman" w:cs="Times New Roman"/>
          <w:lang w:eastAsia="ar-SA"/>
        </w:rPr>
        <w:t>,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 удостоверяющих уступае</w:t>
      </w:r>
      <w:r w:rsidR="006F0EAB" w:rsidRPr="0009430D">
        <w:rPr>
          <w:rFonts w:ascii="Times New Roman" w:eastAsia="Times New Roman" w:hAnsi="Times New Roman" w:cs="Times New Roman"/>
          <w:lang w:eastAsia="ar-SA"/>
        </w:rPr>
        <w:t>мые Права требования к Должнику</w:t>
      </w:r>
      <w:r w:rsidRPr="0009430D">
        <w:rPr>
          <w:rFonts w:ascii="Times New Roman" w:eastAsia="Times New Roman" w:hAnsi="Times New Roman" w:cs="Times New Roman"/>
          <w:lang w:eastAsia="ar-SA"/>
        </w:rPr>
        <w:t>, включающие все обеспечительные договоры.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2. ОБЯЗАННОСТИ СТОРОН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2.1. Цедент обязан: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2.1.1. Не позднее 15 (Пятнадцати) рабочих дней, следующих за днем подтверждения полной оплаты Цессионарием приобретаемых Прав требования передать Цессионарию по акту приема-передачи (далее – Акт приема передачи) документы, связанные с уступаемыми Правами требования к Должнику, включающие все обеспечительные договоры, а также сообщить сведения, необходимые для реализации Цессионарием приобретенных Прав требования;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2.2. Цессионарий обязан: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2.2.1.  Оплатить уступаем</w:t>
      </w:r>
      <w:r w:rsidR="000547C4" w:rsidRPr="0009430D">
        <w:rPr>
          <w:rFonts w:ascii="Times New Roman" w:eastAsia="Times New Roman" w:hAnsi="Times New Roman" w:cs="Times New Roman"/>
          <w:lang w:eastAsia="ar-SA"/>
        </w:rPr>
        <w:t>ые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 </w:t>
      </w:r>
      <w:r w:rsidR="000547C4" w:rsidRPr="0009430D">
        <w:rPr>
          <w:rFonts w:ascii="Times New Roman" w:eastAsia="Times New Roman" w:hAnsi="Times New Roman" w:cs="Times New Roman"/>
          <w:lang w:eastAsia="ar-SA"/>
        </w:rPr>
        <w:t>Права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 требования в порядке и сроки, установленные п.1.3 настоящего Договора.</w:t>
      </w:r>
    </w:p>
    <w:p w:rsidR="002E163C" w:rsidRPr="0009430D" w:rsidRDefault="002E163C" w:rsidP="003E796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 xml:space="preserve">2.2.2. Не позднее 15 (Пятнадцати) рабочих дней, следующих за днем подтверждения полной оплаты Цессионарием приобретаемых Прав требования, принять от Цедента документы, связанные с уступаемыми Правами требования к </w:t>
      </w:r>
      <w:r w:rsidR="006F0EAB" w:rsidRPr="0009430D">
        <w:rPr>
          <w:rFonts w:ascii="Times New Roman" w:eastAsia="Times New Roman" w:hAnsi="Times New Roman" w:cs="Times New Roman"/>
          <w:lang w:eastAsia="ar-SA"/>
        </w:rPr>
        <w:t>Должнику</w:t>
      </w:r>
      <w:r w:rsidRPr="0009430D">
        <w:rPr>
          <w:rFonts w:ascii="Times New Roman" w:eastAsia="Times New Roman" w:hAnsi="Times New Roman" w:cs="Times New Roman"/>
          <w:lang w:eastAsia="ar-SA"/>
        </w:rPr>
        <w:t>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2.2.</w:t>
      </w:r>
      <w:r w:rsidR="006F0EAB" w:rsidRPr="0009430D">
        <w:rPr>
          <w:rFonts w:ascii="Times New Roman" w:eastAsia="Times New Roman" w:hAnsi="Times New Roman" w:cs="Times New Roman"/>
          <w:lang w:eastAsia="ar-SA"/>
        </w:rPr>
        <w:t>3. Письменно уведомить Должника</w:t>
      </w:r>
      <w:r w:rsidRPr="0009430D">
        <w:rPr>
          <w:rFonts w:ascii="Times New Roman" w:eastAsia="Times New Roman" w:hAnsi="Times New Roman" w:cs="Times New Roman"/>
          <w:lang w:eastAsia="ar-SA"/>
        </w:rPr>
        <w:t xml:space="preserve"> о состоявшемся переходе прав кредитора по передаваемым в соответствии с п. 1.1 настоящего Договора Правам требования в установленном законом порядке, с указанием реквизитов для погашения задолженности.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3. ОТВЕТСТВЕННОСТЬ СТОРОН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3.1.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:rsidR="002E163C" w:rsidRPr="0009430D" w:rsidRDefault="002E163C" w:rsidP="003E796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4. ПОРЯДОК РАЗРЕШЕНИЯ СПОРОВ</w:t>
      </w:r>
    </w:p>
    <w:p w:rsidR="002E163C" w:rsidRPr="0009430D" w:rsidRDefault="002E163C" w:rsidP="003E796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4.1. Споры и разногласия, возникающие между Сторонами при исполнении настоящего Договора, подлежат разрешению посредством переговоров, а в случае отсутствия согласия по спорным вопросам – в судебном порядке.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5. ЗАКЛЮЧИТЕЛЬНЫЕ ПОЛОЖЕНИЯ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5.1. 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30D">
        <w:rPr>
          <w:rFonts w:ascii="Times New Roman" w:eastAsia="Times New Roman" w:hAnsi="Times New Roman" w:cs="Times New Roman"/>
          <w:lang w:eastAsia="ar-SA"/>
        </w:rPr>
        <w:t>5.2. Договор составлен в 2 (Двух) экземплярах, имеющих равную юридическую силу, по одному экземпляру для каждой из Сторон настоящего Договора.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9430D">
        <w:rPr>
          <w:rFonts w:ascii="Times New Roman" w:eastAsia="Times New Roman" w:hAnsi="Times New Roman" w:cs="Times New Roman"/>
          <w:b/>
          <w:lang w:eastAsia="ar-SA"/>
        </w:rPr>
        <w:t>6. РЕКВИЗИТЫ СТОРОН</w:t>
      </w:r>
    </w:p>
    <w:p w:rsidR="002E163C" w:rsidRPr="0009430D" w:rsidRDefault="002E163C" w:rsidP="003E79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00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5185"/>
      </w:tblGrid>
      <w:tr w:rsidR="0009430D" w:rsidRPr="0009430D" w:rsidTr="002E163C">
        <w:trPr>
          <w:trHeight w:val="857"/>
        </w:trPr>
        <w:tc>
          <w:tcPr>
            <w:tcW w:w="4820" w:type="dxa"/>
          </w:tcPr>
          <w:p w:rsidR="002E163C" w:rsidRPr="0009430D" w:rsidRDefault="002E163C" w:rsidP="003E796A">
            <w:pPr>
              <w:suppressAutoHyphens/>
              <w:snapToGrid w:val="0"/>
              <w:spacing w:after="120" w:line="240" w:lineRule="auto"/>
              <w:ind w:right="31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9430D">
              <w:rPr>
                <w:rFonts w:ascii="Times New Roman" w:eastAsia="Times New Roman" w:hAnsi="Times New Roman" w:cs="Times New Roman"/>
                <w:b/>
                <w:lang w:eastAsia="ar-SA"/>
              </w:rPr>
              <w:t>ЦЕДЕНТ:</w:t>
            </w:r>
          </w:p>
          <w:p w:rsidR="0009430D" w:rsidRPr="0009430D" w:rsidRDefault="0009430D" w:rsidP="0009430D">
            <w:pPr>
              <w:pStyle w:val="2"/>
              <w:spacing w:line="276" w:lineRule="auto"/>
              <w:rPr>
                <w:color w:val="auto"/>
              </w:rPr>
            </w:pPr>
            <w:r w:rsidRPr="0009430D">
              <w:rPr>
                <w:b/>
                <w:color w:val="auto"/>
              </w:rPr>
              <w:t>ООО «ЭТМ 2005»</w:t>
            </w:r>
          </w:p>
          <w:p w:rsidR="0009430D" w:rsidRPr="0009430D" w:rsidRDefault="0009430D" w:rsidP="0009430D">
            <w:pPr>
              <w:pStyle w:val="2"/>
              <w:spacing w:line="276" w:lineRule="auto"/>
              <w:rPr>
                <w:color w:val="auto"/>
              </w:rPr>
            </w:pPr>
            <w:r w:rsidRPr="0009430D">
              <w:rPr>
                <w:color w:val="auto"/>
              </w:rPr>
              <w:t>ОГРН 1057747099299</w:t>
            </w:r>
          </w:p>
          <w:p w:rsidR="0009430D" w:rsidRPr="0009430D" w:rsidRDefault="0009430D" w:rsidP="0009430D">
            <w:pPr>
              <w:pStyle w:val="2"/>
              <w:spacing w:line="276" w:lineRule="auto"/>
              <w:rPr>
                <w:color w:val="auto"/>
              </w:rPr>
            </w:pPr>
            <w:r w:rsidRPr="0009430D">
              <w:rPr>
                <w:color w:val="auto"/>
              </w:rPr>
              <w:t>ИНН 7710585710</w:t>
            </w:r>
          </w:p>
          <w:p w:rsidR="0009430D" w:rsidRPr="0009430D" w:rsidRDefault="0009430D" w:rsidP="0009430D">
            <w:pPr>
              <w:pStyle w:val="2"/>
              <w:spacing w:line="276" w:lineRule="auto"/>
              <w:rPr>
                <w:color w:val="auto"/>
              </w:rPr>
            </w:pPr>
            <w:r w:rsidRPr="0009430D">
              <w:rPr>
                <w:color w:val="auto"/>
              </w:rPr>
              <w:t>р/</w:t>
            </w:r>
            <w:proofErr w:type="spellStart"/>
            <w:r w:rsidRPr="0009430D">
              <w:rPr>
                <w:color w:val="auto"/>
              </w:rPr>
              <w:t>сч</w:t>
            </w:r>
            <w:proofErr w:type="spellEnd"/>
            <w:r>
              <w:rPr>
                <w:color w:val="auto"/>
              </w:rPr>
              <w:t xml:space="preserve"> 40702810669000743319</w:t>
            </w:r>
            <w:r w:rsidRPr="0009430D">
              <w:rPr>
                <w:color w:val="auto"/>
              </w:rPr>
              <w:t xml:space="preserve"> в филиале Петрокоммерц ПАО Банк «ФК Открытие»</w:t>
            </w:r>
          </w:p>
          <w:p w:rsidR="0009430D" w:rsidRPr="0009430D" w:rsidRDefault="0009430D" w:rsidP="0009430D">
            <w:pPr>
              <w:pStyle w:val="a9"/>
              <w:spacing w:before="0" w:beforeAutospacing="0" w:after="0" w:afterAutospacing="0" w:line="240" w:lineRule="atLeast"/>
            </w:pPr>
            <w:r w:rsidRPr="0009430D">
              <w:rPr>
                <w:rStyle w:val="aa"/>
              </w:rPr>
              <w:t>БИК</w:t>
            </w:r>
            <w:r w:rsidRPr="0009430D">
              <w:rPr>
                <w:rStyle w:val="apple-converted-space"/>
              </w:rPr>
              <w:t> </w:t>
            </w:r>
            <w:r w:rsidRPr="0009430D">
              <w:t>044525727</w:t>
            </w:r>
            <w:r w:rsidRPr="0009430D">
              <w:br/>
            </w:r>
            <w:r w:rsidRPr="0009430D">
              <w:rPr>
                <w:rStyle w:val="aa"/>
              </w:rPr>
              <w:t>ОКПО</w:t>
            </w:r>
            <w:r w:rsidRPr="0009430D">
              <w:t> 00634319</w:t>
            </w:r>
          </w:p>
          <w:p w:rsidR="0009430D" w:rsidRPr="0009430D" w:rsidRDefault="0009430D" w:rsidP="0009430D">
            <w:pPr>
              <w:pStyle w:val="a9"/>
              <w:spacing w:before="0" w:beforeAutospacing="0" w:after="0" w:afterAutospacing="0" w:line="240" w:lineRule="atLeast"/>
            </w:pPr>
            <w:r w:rsidRPr="0009430D">
              <w:rPr>
                <w:rStyle w:val="aa"/>
              </w:rPr>
              <w:t>Кор/счет</w:t>
            </w:r>
            <w:r w:rsidRPr="0009430D">
              <w:rPr>
                <w:rStyle w:val="apple-converted-space"/>
              </w:rPr>
              <w:t> </w:t>
            </w:r>
            <w:r w:rsidRPr="0009430D">
              <w:t>30101810745250000727 в ГУ Банка России по ЦФО </w:t>
            </w:r>
          </w:p>
          <w:p w:rsidR="002E163C" w:rsidRPr="0009430D" w:rsidRDefault="002E163C" w:rsidP="003E796A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E163C" w:rsidRPr="0009430D" w:rsidRDefault="002E163C" w:rsidP="003E796A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E163C" w:rsidRPr="0009430D" w:rsidRDefault="002E163C" w:rsidP="003E796A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E163C" w:rsidRPr="0009430D" w:rsidRDefault="002E163C" w:rsidP="003E796A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lang w:eastAsia="ar-SA"/>
              </w:rPr>
            </w:pPr>
            <w:r w:rsidRPr="0009430D">
              <w:rPr>
                <w:rFonts w:ascii="Times New Roman" w:eastAsia="Times New Roman" w:hAnsi="Times New Roman" w:cs="Times New Roman"/>
                <w:lang w:eastAsia="ar-SA"/>
              </w:rPr>
              <w:t>Конкурсный управляющий</w:t>
            </w:r>
            <w:r w:rsidR="005204E0" w:rsidRPr="0009430D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2E163C" w:rsidRPr="0009430D" w:rsidRDefault="002E163C" w:rsidP="003E796A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E163C" w:rsidRPr="0009430D" w:rsidRDefault="00E70D19" w:rsidP="00E70D19">
            <w:pPr>
              <w:suppressAutoHyphens/>
              <w:spacing w:after="120" w:line="240" w:lineRule="auto"/>
              <w:ind w:firstLine="34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 /Крылов А.В.</w:t>
            </w:r>
            <w:bookmarkStart w:id="0" w:name="_GoBack"/>
            <w:bookmarkEnd w:id="0"/>
            <w:r w:rsidR="002E163C" w:rsidRPr="0009430D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</w:p>
        </w:tc>
        <w:tc>
          <w:tcPr>
            <w:tcW w:w="5184" w:type="dxa"/>
          </w:tcPr>
          <w:p w:rsidR="002E163C" w:rsidRPr="0009430D" w:rsidRDefault="002E163C" w:rsidP="003E796A">
            <w:pPr>
              <w:suppressAutoHyphens/>
              <w:snapToGrid w:val="0"/>
              <w:spacing w:after="120" w:line="240" w:lineRule="auto"/>
              <w:ind w:left="33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9430D">
              <w:rPr>
                <w:rFonts w:ascii="Times New Roman" w:eastAsia="Times New Roman" w:hAnsi="Times New Roman" w:cs="Times New Roman"/>
                <w:b/>
                <w:lang w:eastAsia="ar-SA"/>
              </w:rPr>
              <w:t>ЦЕССИОНАРИЙ:</w:t>
            </w:r>
          </w:p>
          <w:p w:rsidR="002E163C" w:rsidRPr="0009430D" w:rsidRDefault="002E163C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E163C" w:rsidRPr="0009430D" w:rsidRDefault="00FF026C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9430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2E163C" w:rsidRPr="0009430D" w:rsidRDefault="002E163C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E163C" w:rsidRPr="0009430D" w:rsidRDefault="002E163C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EAB" w:rsidRPr="0009430D" w:rsidRDefault="006F0EAB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EAB" w:rsidRPr="0009430D" w:rsidRDefault="006F0EAB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EAB" w:rsidRPr="0009430D" w:rsidRDefault="006F0EAB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EAB" w:rsidRPr="0009430D" w:rsidRDefault="006F0EAB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EAB" w:rsidRPr="0009430D" w:rsidRDefault="006F0EAB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EAB" w:rsidRPr="0009430D" w:rsidRDefault="006F0EAB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EAB" w:rsidRPr="0009430D" w:rsidRDefault="006F0EAB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EAB" w:rsidRPr="0009430D" w:rsidRDefault="006F0EAB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5204E0" w:rsidRPr="0009430D" w:rsidRDefault="005204E0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2E163C" w:rsidRPr="0009430D" w:rsidRDefault="002E163C" w:rsidP="003E796A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9430D">
              <w:rPr>
                <w:rFonts w:ascii="Times New Roman" w:eastAsia="Times New Roman" w:hAnsi="Times New Roman" w:cs="Times New Roman"/>
                <w:lang w:eastAsia="ar-SA"/>
              </w:rPr>
              <w:t xml:space="preserve">_____________________/ </w:t>
            </w:r>
            <w:r w:rsidR="006F0EAB" w:rsidRPr="0009430D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</w:t>
            </w:r>
            <w:r w:rsidRPr="0009430D">
              <w:rPr>
                <w:rFonts w:ascii="Times New Roman" w:eastAsia="Times New Roman" w:hAnsi="Times New Roman" w:cs="Times New Roman"/>
                <w:lang w:eastAsia="ar-SA"/>
              </w:rPr>
              <w:t xml:space="preserve"> /</w:t>
            </w:r>
          </w:p>
        </w:tc>
      </w:tr>
      <w:tr w:rsidR="0009430D" w:rsidRPr="0009430D" w:rsidTr="002E163C">
        <w:trPr>
          <w:trHeight w:val="857"/>
        </w:trPr>
        <w:tc>
          <w:tcPr>
            <w:tcW w:w="4820" w:type="dxa"/>
          </w:tcPr>
          <w:p w:rsidR="002E163C" w:rsidRPr="0009430D" w:rsidRDefault="002E163C" w:rsidP="003E796A">
            <w:pPr>
              <w:suppressAutoHyphens/>
              <w:snapToGrid w:val="0"/>
              <w:spacing w:after="120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184" w:type="dxa"/>
          </w:tcPr>
          <w:p w:rsidR="002E163C" w:rsidRPr="0009430D" w:rsidRDefault="002E163C" w:rsidP="003E796A">
            <w:pPr>
              <w:suppressAutoHyphens/>
              <w:snapToGrid w:val="0"/>
              <w:spacing w:after="12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2E163C" w:rsidRPr="0009430D" w:rsidRDefault="002E163C" w:rsidP="000943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sectPr w:rsidR="002E163C" w:rsidRPr="0009430D" w:rsidSect="006C01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11F" w:rsidRDefault="003A411F" w:rsidP="002E163C">
      <w:pPr>
        <w:spacing w:after="0" w:line="240" w:lineRule="auto"/>
      </w:pPr>
      <w:r>
        <w:separator/>
      </w:r>
    </w:p>
  </w:endnote>
  <w:endnote w:type="continuationSeparator" w:id="0">
    <w:p w:rsidR="003A411F" w:rsidRDefault="003A411F" w:rsidP="002E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DD" w:rsidRDefault="009904DD">
    <w:pPr>
      <w:pStyle w:val="a6"/>
    </w:pPr>
    <w:r w:rsidRPr="002E163C">
      <w:rPr>
        <w:rFonts w:ascii="Times New Roman" w:eastAsia="Times New Roman" w:hAnsi="Times New Roman" w:cs="Times New Roman"/>
        <w:sz w:val="24"/>
        <w:szCs w:val="20"/>
        <w:lang w:eastAsia="ar-SA"/>
      </w:rPr>
      <w:t xml:space="preserve">Цедент__________________                                        Цессионарий________________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11F" w:rsidRDefault="003A411F" w:rsidP="002E163C">
      <w:pPr>
        <w:spacing w:after="0" w:line="240" w:lineRule="auto"/>
      </w:pPr>
      <w:r>
        <w:separator/>
      </w:r>
    </w:p>
  </w:footnote>
  <w:footnote w:type="continuationSeparator" w:id="0">
    <w:p w:rsidR="003A411F" w:rsidRDefault="003A411F" w:rsidP="002E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7945"/>
    <w:multiLevelType w:val="hybridMultilevel"/>
    <w:tmpl w:val="33E6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4477D"/>
    <w:multiLevelType w:val="hybridMultilevel"/>
    <w:tmpl w:val="95660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37204"/>
    <w:multiLevelType w:val="hybridMultilevel"/>
    <w:tmpl w:val="C91CD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3C"/>
    <w:rsid w:val="00015257"/>
    <w:rsid w:val="000547C4"/>
    <w:rsid w:val="0009430D"/>
    <w:rsid w:val="000C32B3"/>
    <w:rsid w:val="002A3E97"/>
    <w:rsid w:val="002D5A6E"/>
    <w:rsid w:val="002E163C"/>
    <w:rsid w:val="003A411F"/>
    <w:rsid w:val="003E796A"/>
    <w:rsid w:val="005204E0"/>
    <w:rsid w:val="006C0105"/>
    <w:rsid w:val="006F0EAB"/>
    <w:rsid w:val="008B2C88"/>
    <w:rsid w:val="009019E5"/>
    <w:rsid w:val="009904DD"/>
    <w:rsid w:val="009E513A"/>
    <w:rsid w:val="00AE4975"/>
    <w:rsid w:val="00B65D2B"/>
    <w:rsid w:val="00C53493"/>
    <w:rsid w:val="00E27EAE"/>
    <w:rsid w:val="00E70D19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BB5E1-385A-48BF-AF8C-057C287C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6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163C"/>
  </w:style>
  <w:style w:type="paragraph" w:styleId="a6">
    <w:name w:val="footer"/>
    <w:basedOn w:val="a"/>
    <w:link w:val="a7"/>
    <w:uiPriority w:val="99"/>
    <w:unhideWhenUsed/>
    <w:rsid w:val="002E1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163C"/>
  </w:style>
  <w:style w:type="table" w:customStyle="1" w:styleId="1">
    <w:name w:val="Сетка таблицы1"/>
    <w:basedOn w:val="a1"/>
    <w:next w:val="a3"/>
    <w:uiPriority w:val="59"/>
    <w:rsid w:val="00C5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2">
    <w:name w:val="Body Text 2"/>
    <w:basedOn w:val="a"/>
    <w:link w:val="20"/>
    <w:rsid w:val="006F0EAB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F0EAB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9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9430D"/>
    <w:rPr>
      <w:b/>
      <w:bCs/>
    </w:rPr>
  </w:style>
  <w:style w:type="character" w:customStyle="1" w:styleId="apple-converted-space">
    <w:name w:val="apple-converted-space"/>
    <w:basedOn w:val="a0"/>
    <w:rsid w:val="0009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ulitka</dc:creator>
  <cp:lastModifiedBy>crab</cp:lastModifiedBy>
  <cp:revision>4</cp:revision>
  <dcterms:created xsi:type="dcterms:W3CDTF">2016-11-14T13:02:00Z</dcterms:created>
  <dcterms:modified xsi:type="dcterms:W3CDTF">2016-11-14T13:58:00Z</dcterms:modified>
</cp:coreProperties>
</file>