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1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</w:t>
      </w:r>
    </w:p>
    <w:p w:rsidR="0030716D" w:rsidRPr="00636A19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636A19">
        <w:rPr>
          <w:rFonts w:ascii="Times New Roman" w:eastAsia="Times New Roman" w:hAnsi="Times New Roman" w:cs="Times New Roman"/>
          <w:b/>
          <w:sz w:val="24"/>
          <w:lang w:eastAsia="ru-RU"/>
        </w:rPr>
        <w:t>купли - продажи имущества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30716D" w:rsidRPr="0030716D" w:rsidTr="00281135">
        <w:trPr>
          <w:trHeight w:val="369"/>
          <w:jc w:val="center"/>
        </w:trPr>
        <w:tc>
          <w:tcPr>
            <w:tcW w:w="4677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</w:tc>
        <w:tc>
          <w:tcPr>
            <w:tcW w:w="5528" w:type="dxa"/>
          </w:tcPr>
          <w:p w:rsidR="0030716D" w:rsidRPr="0030716D" w:rsidRDefault="00636A19" w:rsidP="0030716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</w:t>
            </w:r>
            <w:r w:rsidR="0016636D">
              <w:rPr>
                <w:rFonts w:ascii="Times New Roman" w:eastAsia="Times New Roman" w:hAnsi="Times New Roman" w:cs="Times New Roman"/>
                <w:lang w:eastAsia="ru-RU"/>
              </w:rPr>
              <w:t xml:space="preserve"> _________ 202</w:t>
            </w:r>
            <w:r w:rsidR="0030716D" w:rsidRPr="0030716D">
              <w:rPr>
                <w:rFonts w:ascii="Times New Roman" w:eastAsia="Times New Roman" w:hAnsi="Times New Roman" w:cs="Times New Roman"/>
                <w:lang w:eastAsia="ru-RU"/>
              </w:rPr>
              <w:t>__г.</w:t>
            </w:r>
          </w:p>
        </w:tc>
      </w:tr>
    </w:tbl>
    <w:p w:rsidR="0030716D" w:rsidRDefault="0030716D" w:rsidP="0030716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</w:t>
      </w:r>
      <w:r w:rsidR="00130208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ограниченной ответственностью</w:t>
      </w:r>
      <w:r w:rsidR="0054361C" w:rsidRPr="00543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«Молочная индустрия» (ИНН 4816022782, ОГРН 1114816000628, 399331, Липецкая обл., Усманский р-н, с. Октябрьское, ул. Коммунистическая, д. 59А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лице конкурсного управляющего Мироновой Виктории Александровны (</w:t>
      </w:r>
      <w:r w:rsidR="0016636D" w:rsidRPr="0016636D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 связи со сменой фамилии – Кошелева,</w:t>
      </w:r>
      <w:r w:rsidR="00166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502715749243, СНИЛС 183-529-131 79), член НП СРО АУ «Развитие» (ИНН 7703392442 ОГРН 1077799003435 КПП 770301001, адрес: 117105, г. Москва, Варшавское шоссе, д. 1, стр. 1-2, ком. 36, реги</w:t>
      </w:r>
      <w:r w:rsidR="005436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страционный №0024), действующей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Решения </w:t>
      </w:r>
      <w:r w:rsidR="0054361C" w:rsidRPr="0054361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Арбитражного суда Липецкой области от 2</w:t>
      </w:r>
      <w:r w:rsidR="00391C37" w:rsidRPr="00391C3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4361C" w:rsidRPr="0054361C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.09.2018г. по делу №А36-3052/2018</w:t>
      </w:r>
      <w:r w:rsidR="00543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Определения</w:t>
      </w:r>
      <w:r w:rsidR="0054361C" w:rsidRPr="00543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</w:t>
      </w:r>
      <w:r w:rsidR="00391C3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суда Липецкой области от 25</w:t>
      </w:r>
      <w:r w:rsidR="0054361C" w:rsidRPr="0054361C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.09.2018г. по делу №А36-3052/2018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«Продавец», с одной стороны, и </w:t>
      </w: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 в лице 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действующее на основании _________________________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«Покупатель</w:t>
      </w:r>
      <w:r w:rsidRPr="00F6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 дальнейшем «Стороны», заключили договор купли – продажи имущества (далее – Договор) на следующих условиях:</w:t>
      </w: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AB0B0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902107" w:rsidRPr="00F65566" w:rsidRDefault="00AB0B0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Объект)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8"/>
        <w:tblW w:w="10343" w:type="dxa"/>
        <w:tblLook w:val="04A0" w:firstRow="1" w:lastRow="0" w:firstColumn="1" w:lastColumn="0" w:noHBand="0" w:noVBand="1"/>
      </w:tblPr>
      <w:tblGrid>
        <w:gridCol w:w="846"/>
        <w:gridCol w:w="9497"/>
      </w:tblGrid>
      <w:tr w:rsidR="00636A19" w:rsidRPr="00680020" w:rsidTr="00636A19">
        <w:tc>
          <w:tcPr>
            <w:tcW w:w="846" w:type="dxa"/>
            <w:vAlign w:val="center"/>
          </w:tcPr>
          <w:p w:rsidR="00636A19" w:rsidRPr="00680020" w:rsidRDefault="00636A19" w:rsidP="00680020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020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9497" w:type="dxa"/>
            <w:vAlign w:val="center"/>
          </w:tcPr>
          <w:p w:rsidR="00636A19" w:rsidRPr="00680020" w:rsidRDefault="00636A19" w:rsidP="0058452C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020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назначение и краткая характеристика объекта</w:t>
            </w:r>
          </w:p>
        </w:tc>
      </w:tr>
      <w:tr w:rsidR="00636A19" w:rsidRPr="00680020" w:rsidTr="00636A19">
        <w:trPr>
          <w:trHeight w:hRule="exact" w:val="1146"/>
        </w:trPr>
        <w:tc>
          <w:tcPr>
            <w:tcW w:w="846" w:type="dxa"/>
            <w:vAlign w:val="center"/>
          </w:tcPr>
          <w:p w:rsidR="00636A19" w:rsidRPr="00680020" w:rsidRDefault="00636A19" w:rsidP="00680020">
            <w:pPr>
              <w:pStyle w:val="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Align w:val="center"/>
          </w:tcPr>
          <w:p w:rsidR="00636A19" w:rsidRPr="00680020" w:rsidRDefault="00636A19" w:rsidP="0058452C">
            <w:pPr>
              <w:pStyle w:val="20"/>
              <w:shd w:val="clear" w:color="auto" w:fill="auto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</w:tbl>
    <w:p w:rsid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452C" w:rsidRPr="00F65566" w:rsidRDefault="0058452C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УСЛОВИЯ И ПОРЯДОК РАЧЕТОВ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_____________________________________________________________________ рублей ___ копеек.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Задаток, ранее внесенный Покупателем для участия в торгах по реализации Объекта в размере __________________________________________________________________________ рублей ___ копеек (далее – Задаток), засчитывается в счет цены, указанной в п. 2.1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Денежные средства, за вычетом суммы Задатка, в размере _____________________________________________________________________ рублей ___ копеек, Покупатель перечисляет на счет Продавца, указанный в разделе 9 Договора, не позднее 30 (тридцати) дней с даты подписания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 xml:space="preserve">3.1.1.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его полной оплаты в соответствии с п. 2.4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Передать Покупателю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имеющиеся у Продавца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права на Объект, в день подписания Акт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30594" w:rsidRPr="00530594" w:rsidRDefault="00530594" w:rsidP="00F65566">
      <w:pPr>
        <w:tabs>
          <w:tab w:val="left" w:pos="1134"/>
          <w:tab w:val="left" w:pos="127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Обеспечить 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явку своего представителя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F6556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на</w:t>
      </w:r>
      <w:r w:rsidRPr="0053059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недвижимое имущество и сделок с ним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записи о государственной регистрации перехода права собственности на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недвижимое имущество, включенное в состав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Объект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 по настоящему Договору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Покупатель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Продавцу денежные средства за приобретаемый Объект в размере и порядке, предусмотренном п. п. 2.1 – 2.3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Принять от Продавца по Акту Объект и документы на него в день, указанный Продавцом в пределах срока, ус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тановленного п. 3.1.1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течение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7 (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подписания Акта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представить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Нести расходы, связанные с государственной регистрацией перехода права собственности на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Переход права собственности на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Договору,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государственной регистрации.</w:t>
      </w:r>
    </w:p>
    <w:p w:rsidR="00530594" w:rsidRPr="00F65566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Право собственности на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Договору,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530594" w:rsidRPr="00530594" w:rsidRDefault="0054361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2.4 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расторжения Договора по основаниям, указанным в п.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вора, за каждый день просрочки.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Договору, путем переговоров.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Неурегулированные Сторонами споры передаются на рассмотрение в Арбитражный суд</w:t>
      </w:r>
      <w:r w:rsidR="002D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</w:t>
      </w:r>
      <w:r w:rsidR="00542708"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недвижимое имущество, включенное в состав Объекта по настоящему Договору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 АДРЕСА, БАНКОВСКИЕ РЕКВИЗИТЫ И ПОДПИСИ СТОРОН</w:t>
      </w:r>
    </w:p>
    <w:p w:rsidR="00530594" w:rsidRPr="00530594" w:rsidRDefault="00530594" w:rsidP="00530594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Продавец: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Покупатель: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36A19" w:rsidRPr="00636A19" w:rsidRDefault="00636A19" w:rsidP="00636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:rsidR="00530594" w:rsidRPr="00530594" w:rsidRDefault="00636A19" w:rsidP="00636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54361C" w:rsidRPr="00543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Молочная индустрия</w:t>
            </w:r>
            <w:r w:rsidRPr="0063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530594" w:rsidRPr="00530594" w:rsidRDefault="00542708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54361C" w:rsidRPr="00543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4816022782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</w:t>
            </w:r>
            <w:r w:rsidR="0054361C" w:rsidRPr="00543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1114816000628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  <w:r w:rsidR="0054361C" w:rsidRPr="00543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481601001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54361C" w:rsidRPr="00543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399331, Липецкая обл., Усманский р-н, с. Октябрьское, ул. Коммунистическая, д. 59А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№ </w:t>
            </w:r>
            <w:r w:rsidR="0054361C" w:rsidRPr="00543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40702810103800000675</w:t>
            </w:r>
          </w:p>
          <w:p w:rsidR="00530594" w:rsidRPr="00530594" w:rsidRDefault="00530594" w:rsidP="00542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543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Филиале</w:t>
            </w: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3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Банка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ВТБ (ПАО) г. Москва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044525187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№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30101810700000000187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</w:t>
            </w: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Миронова В.А.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="00542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р\с 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к\с 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м.п.        </w:t>
            </w:r>
          </w:p>
        </w:tc>
      </w:tr>
    </w:tbl>
    <w:p w:rsidR="00AB0B04" w:rsidRPr="00AB0B04" w:rsidRDefault="00AB0B04" w:rsidP="00AB0B0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B0B04" w:rsidRPr="00AB0B04" w:rsidSect="00530594">
      <w:headerReference w:type="default" r:id="rId7"/>
      <w:footerReference w:type="default" r:id="rId8"/>
      <w:pgSz w:w="11906" w:h="16838"/>
      <w:pgMar w:top="709" w:right="707" w:bottom="709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3EA" w:rsidRDefault="000D73EA" w:rsidP="00530594">
      <w:pPr>
        <w:spacing w:after="0" w:line="240" w:lineRule="auto"/>
      </w:pPr>
      <w:r>
        <w:separator/>
      </w:r>
    </w:p>
  </w:endnote>
  <w:endnote w:type="continuationSeparator" w:id="0">
    <w:p w:rsidR="000D73EA" w:rsidRDefault="000D73EA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278126"/>
      <w:docPartObj>
        <w:docPartGallery w:val="Page Numbers (Bottom of Page)"/>
        <w:docPartUnique/>
      </w:docPartObj>
    </w:sdtPr>
    <w:sdtEndPr/>
    <w:sdtContent>
      <w:p w:rsidR="0058452C" w:rsidRDefault="0058452C" w:rsidP="0053059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36D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3EA" w:rsidRDefault="000D73EA" w:rsidP="00530594">
      <w:pPr>
        <w:spacing w:after="0" w:line="240" w:lineRule="auto"/>
      </w:pPr>
      <w:r>
        <w:separator/>
      </w:r>
    </w:p>
  </w:footnote>
  <w:footnote w:type="continuationSeparator" w:id="0">
    <w:p w:rsidR="000D73EA" w:rsidRDefault="000D73EA" w:rsidP="00530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36D" w:rsidRDefault="0016636D">
    <w:pPr>
      <w:pStyle w:val="a4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93277"/>
    <w:rsid w:val="000D73EA"/>
    <w:rsid w:val="00130208"/>
    <w:rsid w:val="00130898"/>
    <w:rsid w:val="0016636D"/>
    <w:rsid w:val="001D56B7"/>
    <w:rsid w:val="00256D17"/>
    <w:rsid w:val="00281135"/>
    <w:rsid w:val="002B5CFD"/>
    <w:rsid w:val="002D7DF1"/>
    <w:rsid w:val="0030716D"/>
    <w:rsid w:val="00316728"/>
    <w:rsid w:val="00370748"/>
    <w:rsid w:val="00391C37"/>
    <w:rsid w:val="003A1442"/>
    <w:rsid w:val="00494F7D"/>
    <w:rsid w:val="004B7E1D"/>
    <w:rsid w:val="004E3611"/>
    <w:rsid w:val="00505AE9"/>
    <w:rsid w:val="00530594"/>
    <w:rsid w:val="00542708"/>
    <w:rsid w:val="0054361C"/>
    <w:rsid w:val="0058452C"/>
    <w:rsid w:val="00634848"/>
    <w:rsid w:val="00636A19"/>
    <w:rsid w:val="00680020"/>
    <w:rsid w:val="00703616"/>
    <w:rsid w:val="007C5218"/>
    <w:rsid w:val="007E4353"/>
    <w:rsid w:val="007F029E"/>
    <w:rsid w:val="00855679"/>
    <w:rsid w:val="00902107"/>
    <w:rsid w:val="00961BAF"/>
    <w:rsid w:val="0096538C"/>
    <w:rsid w:val="00965C15"/>
    <w:rsid w:val="00973AE1"/>
    <w:rsid w:val="009D29F6"/>
    <w:rsid w:val="00A959A0"/>
    <w:rsid w:val="00AB0B04"/>
    <w:rsid w:val="00B025DC"/>
    <w:rsid w:val="00BD28D3"/>
    <w:rsid w:val="00C52F7D"/>
    <w:rsid w:val="00D31E69"/>
    <w:rsid w:val="00D4083D"/>
    <w:rsid w:val="00D51343"/>
    <w:rsid w:val="00E321A5"/>
    <w:rsid w:val="00E80986"/>
    <w:rsid w:val="00E936F9"/>
    <w:rsid w:val="00EE23E7"/>
    <w:rsid w:val="00F6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opryatin</cp:lastModifiedBy>
  <cp:revision>2</cp:revision>
  <dcterms:created xsi:type="dcterms:W3CDTF">2020-09-21T08:58:00Z</dcterms:created>
  <dcterms:modified xsi:type="dcterms:W3CDTF">2020-09-21T08:58:00Z</dcterms:modified>
</cp:coreProperties>
</file>