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B5" w:rsidRPr="00145D55" w:rsidRDefault="00AB16B5" w:rsidP="00AB16B5">
      <w:pPr>
        <w:jc w:val="center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 xml:space="preserve">ПРОЕКТ </w:t>
      </w:r>
      <w:r w:rsidR="00F631C1" w:rsidRPr="00145D55">
        <w:rPr>
          <w:rFonts w:ascii="Times New Roman" w:hAnsi="Times New Roman" w:cs="Times New Roman"/>
          <w:sz w:val="18"/>
          <w:szCs w:val="18"/>
        </w:rPr>
        <w:t>ДОГОВОР</w:t>
      </w:r>
      <w:r w:rsidRPr="00145D55">
        <w:rPr>
          <w:rFonts w:ascii="Times New Roman" w:hAnsi="Times New Roman" w:cs="Times New Roman"/>
          <w:sz w:val="18"/>
          <w:szCs w:val="18"/>
        </w:rPr>
        <w:t>А</w:t>
      </w:r>
      <w:r w:rsidR="00F631C1" w:rsidRPr="00145D55">
        <w:rPr>
          <w:rFonts w:ascii="Times New Roman" w:hAnsi="Times New Roman" w:cs="Times New Roman"/>
          <w:sz w:val="18"/>
          <w:szCs w:val="18"/>
        </w:rPr>
        <w:t xml:space="preserve"> О ЗАДАТКЕ </w:t>
      </w:r>
    </w:p>
    <w:p w:rsidR="00F631C1" w:rsidRDefault="00F631C1" w:rsidP="00AB16B5">
      <w:pPr>
        <w:jc w:val="center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 xml:space="preserve">г. Пермь                                                                       </w:t>
      </w:r>
      <w:r w:rsidR="009F2BE0" w:rsidRPr="00145D55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145D55">
        <w:rPr>
          <w:rFonts w:ascii="Times New Roman" w:hAnsi="Times New Roman" w:cs="Times New Roman"/>
          <w:sz w:val="18"/>
          <w:szCs w:val="18"/>
        </w:rPr>
        <w:t xml:space="preserve">    </w:t>
      </w:r>
      <w:r w:rsidR="00AB16B5" w:rsidRPr="00145D55">
        <w:rPr>
          <w:rFonts w:ascii="Times New Roman" w:hAnsi="Times New Roman" w:cs="Times New Roman"/>
          <w:sz w:val="18"/>
          <w:szCs w:val="18"/>
        </w:rPr>
        <w:t xml:space="preserve">        « ____ » __________ 201__</w:t>
      </w:r>
      <w:r w:rsidRPr="00145D55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4D68E8" w:rsidRPr="00145D55" w:rsidRDefault="004D68E8" w:rsidP="00AB16B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631C1" w:rsidRPr="00145D55" w:rsidRDefault="001D6008" w:rsidP="00053613">
      <w:p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D6008">
        <w:rPr>
          <w:rFonts w:ascii="Times New Roman" w:hAnsi="Times New Roman" w:cs="Times New Roman"/>
          <w:b/>
          <w:iCs/>
          <w:sz w:val="18"/>
          <w:szCs w:val="18"/>
        </w:rPr>
        <w:t xml:space="preserve">ИП Клинк Андрей Алексеевич </w:t>
      </w:r>
      <w:r w:rsidRPr="001D6008">
        <w:rPr>
          <w:rFonts w:ascii="Times New Roman" w:hAnsi="Times New Roman" w:cs="Times New Roman"/>
          <w:iCs/>
          <w:sz w:val="18"/>
          <w:szCs w:val="18"/>
        </w:rPr>
        <w:t>в лице финансового управляющего Обухова Ивана Валерьевича, действующего на основании Решения Арбитражного суда Пермского края 22.09.2016 г. по делу № А50-17364/2016</w:t>
      </w:r>
      <w:r w:rsidR="00F631C1" w:rsidRPr="00145D55">
        <w:rPr>
          <w:rFonts w:ascii="Times New Roman" w:hAnsi="Times New Roman" w:cs="Times New Roman"/>
          <w:sz w:val="18"/>
          <w:szCs w:val="18"/>
        </w:rPr>
        <w:t xml:space="preserve">, </w:t>
      </w:r>
      <w:r w:rsidR="004D68E8">
        <w:rPr>
          <w:rFonts w:ascii="Times New Roman" w:hAnsi="Times New Roman" w:cs="Times New Roman"/>
          <w:sz w:val="18"/>
          <w:szCs w:val="18"/>
        </w:rPr>
        <w:t>именуемый</w:t>
      </w:r>
      <w:r w:rsidR="00F631C1" w:rsidRPr="00145D55">
        <w:rPr>
          <w:rFonts w:ascii="Times New Roman" w:hAnsi="Times New Roman" w:cs="Times New Roman"/>
          <w:sz w:val="18"/>
          <w:szCs w:val="18"/>
        </w:rPr>
        <w:t xml:space="preserve"> в дальнейшем «Организатор торгов», с одной стороны,  и ________________________________, именуемое в дальнейшем «Заявитель</w:t>
      </w:r>
      <w:r w:rsidR="00F631C1" w:rsidRPr="00145D55">
        <w:rPr>
          <w:rFonts w:ascii="Times New Roman" w:hAnsi="Times New Roman" w:cs="Times New Roman"/>
          <w:spacing w:val="-1"/>
          <w:sz w:val="18"/>
          <w:szCs w:val="18"/>
        </w:rPr>
        <w:t>»,</w:t>
      </w:r>
      <w:r w:rsidR="00F631C1" w:rsidRPr="00145D55">
        <w:rPr>
          <w:rFonts w:ascii="Times New Roman" w:hAnsi="Times New Roman" w:cs="Times New Roman"/>
          <w:sz w:val="18"/>
          <w:szCs w:val="18"/>
        </w:rPr>
        <w:t xml:space="preserve"> в лице ______________________________________, действующего на основании __________, именуемые совместно «Стороны», заключили настоящий договор о нижеследующем:</w:t>
      </w:r>
      <w:proofErr w:type="gramEnd"/>
    </w:p>
    <w:p w:rsidR="00F631C1" w:rsidRPr="00145D55" w:rsidRDefault="00F631C1" w:rsidP="00F631C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45D55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>1.1. Заявитель с целью участ</w:t>
      </w:r>
      <w:r w:rsidR="00796728">
        <w:rPr>
          <w:rFonts w:ascii="Times New Roman" w:hAnsi="Times New Roman" w:cs="Times New Roman"/>
          <w:sz w:val="18"/>
          <w:szCs w:val="18"/>
        </w:rPr>
        <w:t xml:space="preserve">ия в торгах по продаже имущества </w:t>
      </w:r>
      <w:r w:rsidR="00BA3F8A" w:rsidRPr="00BA3F8A">
        <w:rPr>
          <w:rFonts w:ascii="Times New Roman" w:hAnsi="Times New Roman" w:cs="Times New Roman"/>
          <w:b/>
          <w:iCs/>
          <w:sz w:val="18"/>
          <w:szCs w:val="18"/>
        </w:rPr>
        <w:t xml:space="preserve">ИП Клинк </w:t>
      </w:r>
      <w:r w:rsidR="001D6008" w:rsidRPr="001D6008">
        <w:rPr>
          <w:rFonts w:ascii="Times New Roman" w:hAnsi="Times New Roman" w:cs="Times New Roman"/>
          <w:b/>
          <w:iCs/>
          <w:sz w:val="18"/>
          <w:szCs w:val="18"/>
        </w:rPr>
        <w:t>Андре</w:t>
      </w:r>
      <w:r w:rsidR="001D6008">
        <w:rPr>
          <w:rFonts w:ascii="Times New Roman" w:hAnsi="Times New Roman" w:cs="Times New Roman"/>
          <w:b/>
          <w:iCs/>
          <w:sz w:val="18"/>
          <w:szCs w:val="18"/>
        </w:rPr>
        <w:t>я</w:t>
      </w:r>
      <w:r w:rsidR="001D6008" w:rsidRPr="001D6008">
        <w:rPr>
          <w:rFonts w:ascii="Times New Roman" w:hAnsi="Times New Roman" w:cs="Times New Roman"/>
          <w:b/>
          <w:iCs/>
          <w:sz w:val="18"/>
          <w:szCs w:val="18"/>
        </w:rPr>
        <w:t xml:space="preserve"> Алексеевич</w:t>
      </w:r>
      <w:r w:rsidR="001D6008">
        <w:rPr>
          <w:rFonts w:ascii="Times New Roman" w:hAnsi="Times New Roman" w:cs="Times New Roman"/>
          <w:b/>
          <w:iCs/>
          <w:sz w:val="18"/>
          <w:szCs w:val="18"/>
        </w:rPr>
        <w:t>а</w:t>
      </w:r>
      <w:r w:rsidR="00CD526A">
        <w:rPr>
          <w:rFonts w:ascii="Times New Roman" w:hAnsi="Times New Roman" w:cs="Times New Roman"/>
          <w:iCs/>
          <w:sz w:val="18"/>
          <w:szCs w:val="18"/>
        </w:rPr>
        <w:t>,</w:t>
      </w:r>
      <w:r w:rsidR="00AB16B5" w:rsidRPr="00145D55">
        <w:rPr>
          <w:rFonts w:ascii="Times New Roman" w:hAnsi="Times New Roman" w:cs="Times New Roman"/>
          <w:sz w:val="18"/>
          <w:szCs w:val="18"/>
        </w:rPr>
        <w:t xml:space="preserve"> Лот№___</w:t>
      </w:r>
      <w:r w:rsidRPr="00145D55">
        <w:rPr>
          <w:rFonts w:ascii="Times New Roman" w:hAnsi="Times New Roman" w:cs="Times New Roman"/>
          <w:sz w:val="18"/>
          <w:szCs w:val="18"/>
        </w:rPr>
        <w:t xml:space="preserve"> - </w:t>
      </w:r>
      <w:r w:rsidR="00AB16B5" w:rsidRPr="00145D55">
        <w:rPr>
          <w:rFonts w:ascii="Times New Roman" w:hAnsi="Times New Roman" w:cs="Times New Roman"/>
          <w:spacing w:val="-6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</w:t>
      </w:r>
      <w:r w:rsidR="004D68E8">
        <w:rPr>
          <w:rFonts w:ascii="Times New Roman" w:hAnsi="Times New Roman" w:cs="Times New Roman"/>
          <w:spacing w:val="-6"/>
          <w:sz w:val="18"/>
          <w:szCs w:val="18"/>
        </w:rPr>
        <w:t>________</w:t>
      </w:r>
      <w:r w:rsidR="004D68E8">
        <w:rPr>
          <w:rFonts w:ascii="Times New Roman" w:hAnsi="Times New Roman" w:cs="Times New Roman"/>
          <w:sz w:val="18"/>
          <w:szCs w:val="18"/>
        </w:rPr>
        <w:t xml:space="preserve">, </w:t>
      </w:r>
      <w:r w:rsidRPr="00145D55">
        <w:rPr>
          <w:rFonts w:ascii="Times New Roman" w:hAnsi="Times New Roman" w:cs="Times New Roman"/>
          <w:sz w:val="18"/>
          <w:szCs w:val="18"/>
        </w:rPr>
        <w:t xml:space="preserve">принадлежащего </w:t>
      </w:r>
      <w:r w:rsidR="00BA3F8A">
        <w:rPr>
          <w:rFonts w:ascii="Times New Roman" w:hAnsi="Times New Roman" w:cs="Times New Roman"/>
          <w:iCs/>
          <w:sz w:val="18"/>
          <w:szCs w:val="18"/>
        </w:rPr>
        <w:t xml:space="preserve">Клинку </w:t>
      </w:r>
      <w:r w:rsidR="001D6008">
        <w:rPr>
          <w:rFonts w:ascii="Times New Roman" w:hAnsi="Times New Roman" w:cs="Times New Roman"/>
          <w:iCs/>
          <w:sz w:val="18"/>
          <w:szCs w:val="18"/>
        </w:rPr>
        <w:t>А</w:t>
      </w:r>
      <w:r w:rsidR="00BA3F8A">
        <w:rPr>
          <w:rFonts w:ascii="Times New Roman" w:hAnsi="Times New Roman" w:cs="Times New Roman"/>
          <w:iCs/>
          <w:sz w:val="18"/>
          <w:szCs w:val="18"/>
        </w:rPr>
        <w:t>.А</w:t>
      </w:r>
      <w:r w:rsidR="00B163C8">
        <w:rPr>
          <w:rFonts w:ascii="Times New Roman" w:hAnsi="Times New Roman" w:cs="Times New Roman"/>
          <w:iCs/>
          <w:sz w:val="18"/>
          <w:szCs w:val="18"/>
        </w:rPr>
        <w:t>.</w:t>
      </w:r>
      <w:r w:rsidR="00321F3F" w:rsidRPr="004D68E8">
        <w:rPr>
          <w:rFonts w:ascii="Times New Roman" w:hAnsi="Times New Roman" w:cs="Times New Roman"/>
          <w:sz w:val="18"/>
          <w:szCs w:val="18"/>
        </w:rPr>
        <w:t xml:space="preserve">, </w:t>
      </w:r>
      <w:r w:rsidRPr="004D68E8">
        <w:rPr>
          <w:rFonts w:ascii="Times New Roman" w:hAnsi="Times New Roman" w:cs="Times New Roman"/>
          <w:sz w:val="18"/>
          <w:szCs w:val="18"/>
        </w:rPr>
        <w:t xml:space="preserve">обязуется перечислить на </w:t>
      </w:r>
      <w:r w:rsidR="00DA5F47">
        <w:rPr>
          <w:rFonts w:ascii="Times New Roman" w:hAnsi="Times New Roman" w:cs="Times New Roman"/>
          <w:sz w:val="18"/>
          <w:szCs w:val="18"/>
        </w:rPr>
        <w:t>спец.</w:t>
      </w:r>
      <w:r w:rsidRPr="004D68E8">
        <w:rPr>
          <w:rFonts w:ascii="Times New Roman" w:hAnsi="Times New Roman" w:cs="Times New Roman"/>
          <w:sz w:val="18"/>
          <w:szCs w:val="18"/>
        </w:rPr>
        <w:t xml:space="preserve"> счет </w:t>
      </w:r>
      <w:r w:rsidR="004D68E8">
        <w:rPr>
          <w:rFonts w:ascii="Times New Roman" w:hAnsi="Times New Roman" w:cs="Times New Roman"/>
          <w:sz w:val="18"/>
          <w:szCs w:val="18"/>
        </w:rPr>
        <w:t>должника</w:t>
      </w:r>
      <w:r w:rsidRPr="004D68E8">
        <w:rPr>
          <w:rFonts w:ascii="Times New Roman" w:hAnsi="Times New Roman" w:cs="Times New Roman"/>
          <w:sz w:val="18"/>
          <w:szCs w:val="18"/>
        </w:rPr>
        <w:t>, указанный в информационном сообщении о п</w:t>
      </w:r>
      <w:r w:rsidRPr="00145D55">
        <w:rPr>
          <w:rFonts w:ascii="Times New Roman" w:hAnsi="Times New Roman" w:cs="Times New Roman"/>
          <w:sz w:val="18"/>
          <w:szCs w:val="18"/>
        </w:rPr>
        <w:t>роведении торгов</w:t>
      </w:r>
      <w:r w:rsidR="004D68E8">
        <w:rPr>
          <w:rFonts w:ascii="Times New Roman" w:hAnsi="Times New Roman" w:cs="Times New Roman"/>
          <w:sz w:val="18"/>
          <w:szCs w:val="18"/>
        </w:rPr>
        <w:t xml:space="preserve">, </w:t>
      </w:r>
      <w:r w:rsidRPr="00145D55">
        <w:rPr>
          <w:rFonts w:ascii="Times New Roman" w:hAnsi="Times New Roman" w:cs="Times New Roman"/>
          <w:sz w:val="18"/>
          <w:szCs w:val="18"/>
        </w:rPr>
        <w:t xml:space="preserve">в пункте 1.2 настоящего договора задаток в размере </w:t>
      </w:r>
      <w:r w:rsidR="00B163C8">
        <w:rPr>
          <w:rFonts w:ascii="Times New Roman" w:hAnsi="Times New Roman" w:cs="Times New Roman"/>
          <w:sz w:val="18"/>
          <w:szCs w:val="18"/>
        </w:rPr>
        <w:t>2</w:t>
      </w:r>
      <w:r w:rsidR="00BA3F8A">
        <w:rPr>
          <w:rFonts w:ascii="Times New Roman" w:hAnsi="Times New Roman" w:cs="Times New Roman"/>
          <w:sz w:val="18"/>
          <w:szCs w:val="18"/>
        </w:rPr>
        <w:t>0</w:t>
      </w:r>
      <w:r w:rsidRPr="00145D55">
        <w:rPr>
          <w:rFonts w:ascii="Times New Roman" w:hAnsi="Times New Roman" w:cs="Times New Roman"/>
          <w:sz w:val="18"/>
          <w:szCs w:val="18"/>
        </w:rPr>
        <w:t xml:space="preserve">% от </w:t>
      </w:r>
      <w:proofErr w:type="gramStart"/>
      <w:r w:rsidRPr="00145D55">
        <w:rPr>
          <w:rFonts w:ascii="Times New Roman" w:hAnsi="Times New Roman" w:cs="Times New Roman"/>
          <w:sz w:val="18"/>
          <w:szCs w:val="18"/>
        </w:rPr>
        <w:t>цены</w:t>
      </w:r>
      <w:proofErr w:type="gramEnd"/>
      <w:r w:rsidR="00A10767">
        <w:rPr>
          <w:rFonts w:ascii="Times New Roman" w:hAnsi="Times New Roman" w:cs="Times New Roman"/>
          <w:sz w:val="18"/>
          <w:szCs w:val="18"/>
        </w:rPr>
        <w:t xml:space="preserve"> установленной для определенного </w:t>
      </w:r>
      <w:bookmarkStart w:id="0" w:name="_GoBack"/>
      <w:bookmarkEnd w:id="0"/>
      <w:r w:rsidR="00A10767">
        <w:rPr>
          <w:rFonts w:ascii="Times New Roman" w:hAnsi="Times New Roman" w:cs="Times New Roman"/>
          <w:sz w:val="18"/>
          <w:szCs w:val="18"/>
        </w:rPr>
        <w:t>периода торгов</w:t>
      </w:r>
      <w:r w:rsidRPr="00145D55">
        <w:rPr>
          <w:rFonts w:ascii="Times New Roman" w:hAnsi="Times New Roman" w:cs="Times New Roman"/>
          <w:sz w:val="18"/>
          <w:szCs w:val="18"/>
        </w:rPr>
        <w:t>, что составляет _________________ (___________________________) рублей.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AF38D3">
        <w:rPr>
          <w:rFonts w:ascii="Times New Roman" w:hAnsi="Times New Roman" w:cs="Times New Roman"/>
          <w:sz w:val="18"/>
          <w:szCs w:val="18"/>
        </w:rPr>
        <w:t>1.2.</w:t>
      </w:r>
      <w:r w:rsidR="006A4B97">
        <w:rPr>
          <w:rFonts w:ascii="Times New Roman" w:hAnsi="Times New Roman" w:cs="Times New Roman"/>
          <w:sz w:val="18"/>
          <w:szCs w:val="18"/>
        </w:rPr>
        <w:t xml:space="preserve"> ИП</w:t>
      </w:r>
      <w:r w:rsidRPr="00AF38D3">
        <w:rPr>
          <w:rFonts w:ascii="Times New Roman" w:hAnsi="Times New Roman" w:cs="Times New Roman"/>
          <w:sz w:val="18"/>
          <w:szCs w:val="18"/>
        </w:rPr>
        <w:t xml:space="preserve"> </w:t>
      </w:r>
      <w:r w:rsidR="00B163C8" w:rsidRPr="00B163C8">
        <w:rPr>
          <w:rFonts w:ascii="Times New Roman" w:hAnsi="Times New Roman" w:cs="Times New Roman"/>
          <w:sz w:val="18"/>
          <w:szCs w:val="18"/>
        </w:rPr>
        <w:t xml:space="preserve">Клинк Андрей Алексеевич ИНН 590700098232 </w:t>
      </w:r>
      <w:proofErr w:type="gramStart"/>
      <w:r w:rsidR="00B163C8" w:rsidRPr="00B163C8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="00B163C8" w:rsidRPr="00B163C8">
        <w:rPr>
          <w:rFonts w:ascii="Times New Roman" w:hAnsi="Times New Roman" w:cs="Times New Roman"/>
          <w:sz w:val="18"/>
          <w:szCs w:val="18"/>
        </w:rPr>
        <w:t>/с 40802810449500130103 в Волго-Вятский банк ПАО Сбербанк г. Нижний Новгород  к/с 30101810900000000603 БИК 042202603.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 засчитывается в счет оплаты приобретаемого имущества. Заявитель, признанный победителем торгов, обязан заключить с </w:t>
      </w:r>
      <w:r w:rsidR="004D68E8">
        <w:rPr>
          <w:rFonts w:ascii="Times New Roman" w:hAnsi="Times New Roman" w:cs="Times New Roman"/>
          <w:sz w:val="18"/>
          <w:szCs w:val="18"/>
        </w:rPr>
        <w:t>Продавцом договор купли-продажи н</w:t>
      </w:r>
      <w:r w:rsidRPr="00145D55">
        <w:rPr>
          <w:rFonts w:ascii="Times New Roman" w:hAnsi="Times New Roman" w:cs="Times New Roman"/>
          <w:sz w:val="18"/>
          <w:szCs w:val="18"/>
        </w:rPr>
        <w:t>е</w:t>
      </w:r>
      <w:r w:rsidR="004D68E8">
        <w:rPr>
          <w:rFonts w:ascii="Times New Roman" w:hAnsi="Times New Roman" w:cs="Times New Roman"/>
          <w:sz w:val="18"/>
          <w:szCs w:val="18"/>
        </w:rPr>
        <w:t xml:space="preserve"> позднее</w:t>
      </w:r>
      <w:r w:rsidRPr="00145D55">
        <w:rPr>
          <w:rFonts w:ascii="Times New Roman" w:hAnsi="Times New Roman" w:cs="Times New Roman"/>
          <w:sz w:val="18"/>
          <w:szCs w:val="18"/>
        </w:rPr>
        <w:t xml:space="preserve"> 5 (Пяти) дней с момента </w:t>
      </w:r>
      <w:r w:rsidR="004D68E8">
        <w:rPr>
          <w:rFonts w:ascii="Times New Roman" w:hAnsi="Times New Roman" w:cs="Times New Roman"/>
          <w:sz w:val="18"/>
          <w:szCs w:val="18"/>
        </w:rPr>
        <w:t>подписания протокола об итогах аукциона.</w:t>
      </w:r>
    </w:p>
    <w:p w:rsidR="00F631C1" w:rsidRPr="00145D55" w:rsidRDefault="00F631C1" w:rsidP="00F631C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45D55">
        <w:rPr>
          <w:rFonts w:ascii="Times New Roman" w:hAnsi="Times New Roman" w:cs="Times New Roman"/>
          <w:b/>
          <w:sz w:val="18"/>
          <w:szCs w:val="18"/>
        </w:rPr>
        <w:t>2. Оплата задатка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 xml:space="preserve">2.1. Задаток должен быть внесен Заявителем единовременно на счет </w:t>
      </w:r>
      <w:r w:rsidR="00DA5F47">
        <w:rPr>
          <w:rFonts w:ascii="Times New Roman" w:hAnsi="Times New Roman" w:cs="Times New Roman"/>
          <w:sz w:val="18"/>
          <w:szCs w:val="18"/>
        </w:rPr>
        <w:t>должника</w:t>
      </w:r>
      <w:r w:rsidRPr="00145D55">
        <w:rPr>
          <w:rFonts w:ascii="Times New Roman" w:hAnsi="Times New Roman" w:cs="Times New Roman"/>
          <w:sz w:val="18"/>
          <w:szCs w:val="18"/>
        </w:rPr>
        <w:t xml:space="preserve"> </w:t>
      </w:r>
      <w:r w:rsidR="0066549A" w:rsidRPr="00145D55">
        <w:rPr>
          <w:rFonts w:ascii="Times New Roman" w:hAnsi="Times New Roman" w:cs="Times New Roman"/>
          <w:sz w:val="18"/>
          <w:szCs w:val="18"/>
        </w:rPr>
        <w:t>в срок</w:t>
      </w:r>
      <w:r w:rsidR="001638E4" w:rsidRPr="00145D55">
        <w:rPr>
          <w:rFonts w:ascii="Times New Roman" w:hAnsi="Times New Roman" w:cs="Times New Roman"/>
          <w:sz w:val="18"/>
          <w:szCs w:val="18"/>
        </w:rPr>
        <w:t>,</w:t>
      </w:r>
      <w:r w:rsidR="0066549A" w:rsidRPr="00145D55">
        <w:rPr>
          <w:rFonts w:ascii="Times New Roman" w:hAnsi="Times New Roman" w:cs="Times New Roman"/>
          <w:sz w:val="18"/>
          <w:szCs w:val="18"/>
        </w:rPr>
        <w:t xml:space="preserve"> указанный в извещении о проведении торгов</w:t>
      </w:r>
      <w:r w:rsidR="001638E4" w:rsidRPr="00145D55">
        <w:rPr>
          <w:rFonts w:ascii="Times New Roman" w:hAnsi="Times New Roman" w:cs="Times New Roman"/>
          <w:sz w:val="18"/>
          <w:szCs w:val="18"/>
        </w:rPr>
        <w:t>,</w:t>
      </w:r>
      <w:r w:rsidRPr="00145D55">
        <w:rPr>
          <w:rFonts w:ascii="Times New Roman" w:hAnsi="Times New Roman" w:cs="Times New Roman"/>
          <w:sz w:val="18"/>
          <w:szCs w:val="18"/>
        </w:rPr>
        <w:t xml:space="preserve"> и считается внесенным с момента его зачисления на</w:t>
      </w:r>
      <w:r w:rsidR="00CD526A">
        <w:rPr>
          <w:rFonts w:ascii="Times New Roman" w:hAnsi="Times New Roman" w:cs="Times New Roman"/>
          <w:sz w:val="18"/>
          <w:szCs w:val="18"/>
        </w:rPr>
        <w:t xml:space="preserve"> </w:t>
      </w:r>
      <w:r w:rsidRPr="00145D55">
        <w:rPr>
          <w:rFonts w:ascii="Times New Roman" w:hAnsi="Times New Roman" w:cs="Times New Roman"/>
          <w:sz w:val="18"/>
          <w:szCs w:val="18"/>
        </w:rPr>
        <w:t xml:space="preserve">счет </w:t>
      </w:r>
      <w:r w:rsidR="00DA5F47">
        <w:rPr>
          <w:rFonts w:ascii="Times New Roman" w:hAnsi="Times New Roman" w:cs="Times New Roman"/>
          <w:sz w:val="18"/>
          <w:szCs w:val="18"/>
        </w:rPr>
        <w:t>должника</w:t>
      </w:r>
      <w:r w:rsidRPr="00145D55">
        <w:rPr>
          <w:rFonts w:ascii="Times New Roman" w:hAnsi="Times New Roman" w:cs="Times New Roman"/>
          <w:sz w:val="18"/>
          <w:szCs w:val="18"/>
        </w:rPr>
        <w:t>. В случае не перечисления задатка в сроки и на условиях, предусмотренных настоящим Договором, Заявитель не допускается к участию в торгах.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 xml:space="preserve">2.2. Документом, подтверждающим перечисление Заявителем задатка на счет </w:t>
      </w:r>
      <w:r w:rsidR="00DA5F47">
        <w:rPr>
          <w:rFonts w:ascii="Times New Roman" w:hAnsi="Times New Roman" w:cs="Times New Roman"/>
          <w:sz w:val="18"/>
          <w:szCs w:val="18"/>
        </w:rPr>
        <w:t>должника</w:t>
      </w:r>
      <w:r w:rsidRPr="00145D55">
        <w:rPr>
          <w:rFonts w:ascii="Times New Roman" w:hAnsi="Times New Roman" w:cs="Times New Roman"/>
          <w:sz w:val="18"/>
          <w:szCs w:val="18"/>
        </w:rPr>
        <w:t>, является оригинал платежного поручения (чека-ордера и т.п.) с отметкой банка об исполнении и заверенная выписка с банковского счета Заявителя.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>2.3. На денежные средства, являющиеся предметом настоящего Договора, проценты не начисляются.</w:t>
      </w:r>
    </w:p>
    <w:p w:rsidR="00F631C1" w:rsidRPr="00145D55" w:rsidRDefault="00F631C1" w:rsidP="0026078E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>2.4. Задаток, внесенный Заявителем, признанным победителем торгов и заключившим с Продавцом договор купли-продажи имущества, засчитывается Продавцом в счет оплаты имущества.</w:t>
      </w:r>
    </w:p>
    <w:p w:rsidR="00F631C1" w:rsidRPr="00145D55" w:rsidRDefault="00F631C1" w:rsidP="00F631C1">
      <w:pPr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45D55">
        <w:rPr>
          <w:rFonts w:ascii="Times New Roman" w:hAnsi="Times New Roman" w:cs="Times New Roman"/>
          <w:b/>
          <w:sz w:val="18"/>
          <w:szCs w:val="18"/>
        </w:rPr>
        <w:t xml:space="preserve">3. Возврат задатка 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 xml:space="preserve">3.1. Сумма задатка, внесенная Заявителем не признанным победителем торгов на счет </w:t>
      </w:r>
      <w:r w:rsidR="00DA5F47">
        <w:rPr>
          <w:rFonts w:ascii="Times New Roman" w:hAnsi="Times New Roman" w:cs="Times New Roman"/>
          <w:sz w:val="18"/>
          <w:szCs w:val="18"/>
        </w:rPr>
        <w:t>должника</w:t>
      </w:r>
      <w:r w:rsidRPr="00145D55">
        <w:rPr>
          <w:rFonts w:ascii="Times New Roman" w:hAnsi="Times New Roman" w:cs="Times New Roman"/>
          <w:sz w:val="18"/>
          <w:szCs w:val="18"/>
        </w:rPr>
        <w:t>, подлежит возврату в течение 5 (Пяти) банковских дней со дня подписания протокола о результатах проведения торгов. Возврат средств осуществляется на счет Заявителя.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 xml:space="preserve">3.2. Заявитель ставится в известность, что в случае невозможности возврата задатка в </w:t>
      </w:r>
      <w:proofErr w:type="gramStart"/>
      <w:r w:rsidRPr="00145D55">
        <w:rPr>
          <w:rFonts w:ascii="Times New Roman" w:hAnsi="Times New Roman" w:cs="Times New Roman"/>
          <w:sz w:val="18"/>
          <w:szCs w:val="18"/>
        </w:rPr>
        <w:t>срок</w:t>
      </w:r>
      <w:proofErr w:type="gramEnd"/>
      <w:r w:rsidRPr="00145D55">
        <w:rPr>
          <w:rFonts w:ascii="Times New Roman" w:hAnsi="Times New Roman" w:cs="Times New Roman"/>
          <w:sz w:val="18"/>
          <w:szCs w:val="18"/>
        </w:rPr>
        <w:t xml:space="preserve"> установленный в п. 3.1. настоящего договора по причинам безакцептного списания денежных средств налоговой службой, задаток будет возвращен Заявителю при поступлении достаточной суммы на счет </w:t>
      </w:r>
      <w:r w:rsidR="00DA5F47">
        <w:rPr>
          <w:rFonts w:ascii="Times New Roman" w:hAnsi="Times New Roman" w:cs="Times New Roman"/>
          <w:sz w:val="18"/>
          <w:szCs w:val="18"/>
        </w:rPr>
        <w:t>должника</w:t>
      </w:r>
      <w:r w:rsidRPr="00145D55">
        <w:rPr>
          <w:rFonts w:ascii="Times New Roman" w:hAnsi="Times New Roman" w:cs="Times New Roman"/>
          <w:sz w:val="18"/>
          <w:szCs w:val="18"/>
        </w:rPr>
        <w:t>.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>На период задержки возврата задатка штрафные санкции на сумму невозвращенного в срок задатка не начисляются.</w:t>
      </w:r>
    </w:p>
    <w:p w:rsidR="00F631C1" w:rsidRPr="00145D55" w:rsidRDefault="00F631C1" w:rsidP="00F631C1">
      <w:pPr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45D55">
        <w:rPr>
          <w:rFonts w:ascii="Times New Roman" w:hAnsi="Times New Roman" w:cs="Times New Roman"/>
          <w:b/>
          <w:sz w:val="18"/>
          <w:szCs w:val="18"/>
        </w:rPr>
        <w:t>4. Ответственность сторон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>4.1. Задаток не возвращается и включается в состав имущества Продавца в следующих   случаях: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>- отказа или уклонения Победителя торгов от подписания договора купли-продажи имущества, являвшегося предметом торгов,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>- неоплаты либо не полной оплаты Победителем торгов цены имущества (лота) в сумме и в срок, установленные договором купли-продажи.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 xml:space="preserve">4.2. Победитель торгов обязан оплатить имущество, являющееся предметом торгов, в течение 30 (Тридцати) календарных дней </w:t>
      </w:r>
      <w:proofErr w:type="gramStart"/>
      <w:r w:rsidRPr="00145D55">
        <w:rPr>
          <w:rFonts w:ascii="Times New Roman" w:hAnsi="Times New Roman" w:cs="Times New Roman"/>
          <w:sz w:val="18"/>
          <w:szCs w:val="18"/>
        </w:rPr>
        <w:t>с даты подписания</w:t>
      </w:r>
      <w:proofErr w:type="gramEnd"/>
      <w:r w:rsidRPr="00145D55">
        <w:rPr>
          <w:rFonts w:ascii="Times New Roman" w:hAnsi="Times New Roman" w:cs="Times New Roman"/>
          <w:sz w:val="18"/>
          <w:szCs w:val="18"/>
        </w:rPr>
        <w:t xml:space="preserve"> договора купли-продажи.</w:t>
      </w:r>
    </w:p>
    <w:p w:rsidR="00F631C1" w:rsidRPr="00145D55" w:rsidRDefault="00F631C1" w:rsidP="0026078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45D55">
        <w:rPr>
          <w:rFonts w:ascii="Times New Roman" w:hAnsi="Times New Roman" w:cs="Times New Roman"/>
          <w:b/>
          <w:sz w:val="18"/>
          <w:szCs w:val="18"/>
        </w:rPr>
        <w:t>5. Прочие условия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>5.1. Настоящим Заявитель подтверждает, что он ознакомлен с Положением о проведении торгов, информацией об имуществе, продаваемом на торгах.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>5.2. Настоящий Договор вступает в силу с момента его подписания и действует до полного исполнения обязательств обеими Сторонами.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>5.3. Настоящий Договор составлен в двух экземплярах, обладающих равной юридической силой, по одному для каждой из Сторон.</w:t>
      </w:r>
    </w:p>
    <w:p w:rsidR="00F631C1" w:rsidRPr="00145D55" w:rsidRDefault="00F631C1" w:rsidP="00F631C1">
      <w:pPr>
        <w:jc w:val="both"/>
        <w:rPr>
          <w:rFonts w:ascii="Times New Roman" w:hAnsi="Times New Roman" w:cs="Times New Roman"/>
          <w:sz w:val="18"/>
          <w:szCs w:val="18"/>
        </w:rPr>
      </w:pPr>
      <w:r w:rsidRPr="00145D55">
        <w:rPr>
          <w:rFonts w:ascii="Times New Roman" w:hAnsi="Times New Roman" w:cs="Times New Roman"/>
          <w:sz w:val="18"/>
          <w:szCs w:val="18"/>
        </w:rPr>
        <w:t xml:space="preserve">5.4. </w:t>
      </w:r>
      <w:proofErr w:type="gramStart"/>
      <w:r w:rsidRPr="00145D55">
        <w:rPr>
          <w:rFonts w:ascii="Times New Roman" w:hAnsi="Times New Roman" w:cs="Times New Roman"/>
          <w:sz w:val="18"/>
          <w:szCs w:val="18"/>
        </w:rPr>
        <w:t>Разногласия и споры по настоящему договору, не урегулированные Сторонами в досудебном порядке, рассматриваются в суде в соответствии с установленной законном подсудностью.</w:t>
      </w:r>
      <w:proofErr w:type="gramEnd"/>
    </w:p>
    <w:p w:rsidR="00F631C1" w:rsidRPr="00145D55" w:rsidRDefault="00F631C1" w:rsidP="00F631C1">
      <w:pPr>
        <w:shd w:val="clear" w:color="auto" w:fill="FFFFFF"/>
        <w:spacing w:before="5" w:line="274" w:lineRule="exact"/>
        <w:ind w:left="14" w:hanging="1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45D55">
        <w:rPr>
          <w:rFonts w:ascii="Times New Roman" w:hAnsi="Times New Roman" w:cs="Times New Roman"/>
          <w:b/>
          <w:sz w:val="18"/>
          <w:szCs w:val="18"/>
        </w:rPr>
        <w:t>6. Реквизиты и подписи сторон</w:t>
      </w:r>
    </w:p>
    <w:tbl>
      <w:tblPr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4843"/>
        <w:gridCol w:w="5010"/>
      </w:tblGrid>
      <w:tr w:rsidR="00F631C1" w:rsidRPr="00145D55" w:rsidTr="009F2BE0">
        <w:trPr>
          <w:trHeight w:val="1688"/>
        </w:trPr>
        <w:tc>
          <w:tcPr>
            <w:tcW w:w="4928" w:type="dxa"/>
          </w:tcPr>
          <w:p w:rsidR="00F631C1" w:rsidRPr="00145D55" w:rsidRDefault="00F631C1" w:rsidP="009F2BE0">
            <w:pPr>
              <w:spacing w:before="5"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45D55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Организатор торгов:</w:t>
            </w:r>
          </w:p>
          <w:p w:rsidR="004D68E8" w:rsidRDefault="004D68E8" w:rsidP="004D68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Финансовый управляющий</w:t>
            </w:r>
          </w:p>
          <w:p w:rsidR="00AC732E" w:rsidRDefault="00BA3F8A" w:rsidP="004D68E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ИП Клинк </w:t>
            </w:r>
            <w:r w:rsidR="001D6008" w:rsidRPr="001D600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1D6008" w:rsidRPr="001D600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Андрея Алексеевича</w:t>
            </w:r>
          </w:p>
          <w:p w:rsidR="004D68E8" w:rsidRPr="00145D55" w:rsidRDefault="001D6008" w:rsidP="001D600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D600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Обухов Иван Валерьевич</w:t>
            </w:r>
            <w:proofErr w:type="gramStart"/>
            <w:r w:rsidRPr="001D60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D68E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5103" w:type="dxa"/>
          </w:tcPr>
          <w:p w:rsidR="00F631C1" w:rsidRPr="00145D55" w:rsidRDefault="00F631C1" w:rsidP="009F2BE0">
            <w:pPr>
              <w:spacing w:before="5" w:line="274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D55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Заявитель:</w:t>
            </w:r>
          </w:p>
          <w:p w:rsidR="00F631C1" w:rsidRPr="00145D55" w:rsidRDefault="00F631C1" w:rsidP="009F2B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5D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F631C1" w:rsidRPr="00145D55" w:rsidRDefault="00F631C1" w:rsidP="00F631C1">
      <w:pPr>
        <w:jc w:val="both"/>
        <w:rPr>
          <w:rFonts w:ascii="Times New Roman" w:hAnsi="Times New Roman" w:cs="Times New Roman"/>
          <w:spacing w:val="-1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F631C1" w:rsidRPr="00145D55" w:rsidTr="009F2BE0">
        <w:tc>
          <w:tcPr>
            <w:tcW w:w="4926" w:type="dxa"/>
          </w:tcPr>
          <w:p w:rsidR="00F631C1" w:rsidRPr="00145D55" w:rsidRDefault="00F631C1" w:rsidP="009F2BE0">
            <w:pPr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45D5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Подпись от имени</w:t>
            </w:r>
          </w:p>
          <w:p w:rsidR="00F631C1" w:rsidRPr="00145D55" w:rsidRDefault="00F631C1" w:rsidP="009F2BE0">
            <w:pPr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45D5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Организатора торгов</w:t>
            </w:r>
          </w:p>
          <w:p w:rsidR="00F631C1" w:rsidRPr="00145D55" w:rsidRDefault="0026078E" w:rsidP="009F2BE0">
            <w:pPr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45D5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______</w:t>
            </w:r>
            <w:r w:rsidR="00F631C1" w:rsidRPr="00145D5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_______</w:t>
            </w:r>
          </w:p>
          <w:p w:rsidR="00F631C1" w:rsidRPr="00145D55" w:rsidRDefault="00F631C1" w:rsidP="001D6008">
            <w:pPr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45D5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/</w:t>
            </w:r>
            <w:r w:rsidR="001D6008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И.В.Обухов</w:t>
            </w:r>
            <w:r w:rsidRPr="00145D5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/</w:t>
            </w:r>
          </w:p>
        </w:tc>
        <w:tc>
          <w:tcPr>
            <w:tcW w:w="4927" w:type="dxa"/>
          </w:tcPr>
          <w:p w:rsidR="00F631C1" w:rsidRPr="00145D55" w:rsidRDefault="00F631C1" w:rsidP="009F2BE0">
            <w:pPr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45D5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Подпись от имени</w:t>
            </w:r>
          </w:p>
          <w:p w:rsidR="00F631C1" w:rsidRPr="00145D55" w:rsidRDefault="00F631C1" w:rsidP="009F2BE0">
            <w:pPr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45D5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Заявителя</w:t>
            </w:r>
          </w:p>
          <w:p w:rsidR="00F631C1" w:rsidRPr="00145D55" w:rsidRDefault="00F631C1" w:rsidP="009F2BE0">
            <w:pPr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45D5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______________</w:t>
            </w:r>
          </w:p>
          <w:p w:rsidR="00F631C1" w:rsidRPr="00145D55" w:rsidRDefault="00F631C1" w:rsidP="009F2BE0">
            <w:pPr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45D5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/_____________/</w:t>
            </w:r>
          </w:p>
        </w:tc>
      </w:tr>
    </w:tbl>
    <w:p w:rsidR="00A96975" w:rsidRPr="00145D55" w:rsidRDefault="00A96975">
      <w:pPr>
        <w:rPr>
          <w:rFonts w:ascii="Times New Roman" w:hAnsi="Times New Roman" w:cs="Times New Roman"/>
          <w:sz w:val="18"/>
          <w:szCs w:val="18"/>
        </w:rPr>
      </w:pPr>
    </w:p>
    <w:sectPr w:rsidR="00A96975" w:rsidRPr="00145D55" w:rsidSect="009F2BE0">
      <w:pgSz w:w="11906" w:h="16838"/>
      <w:pgMar w:top="680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96591"/>
    <w:multiLevelType w:val="hybridMultilevel"/>
    <w:tmpl w:val="E00E3ED2"/>
    <w:lvl w:ilvl="0" w:tplc="72A47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634FC">
      <w:numFmt w:val="none"/>
      <w:lvlText w:val=""/>
      <w:lvlJc w:val="left"/>
      <w:pPr>
        <w:tabs>
          <w:tab w:val="num" w:pos="360"/>
        </w:tabs>
      </w:pPr>
    </w:lvl>
    <w:lvl w:ilvl="2" w:tplc="1F5440A6">
      <w:numFmt w:val="none"/>
      <w:lvlText w:val=""/>
      <w:lvlJc w:val="left"/>
      <w:pPr>
        <w:tabs>
          <w:tab w:val="num" w:pos="360"/>
        </w:tabs>
      </w:pPr>
    </w:lvl>
    <w:lvl w:ilvl="3" w:tplc="81EA9076">
      <w:numFmt w:val="none"/>
      <w:lvlText w:val=""/>
      <w:lvlJc w:val="left"/>
      <w:pPr>
        <w:tabs>
          <w:tab w:val="num" w:pos="360"/>
        </w:tabs>
      </w:pPr>
    </w:lvl>
    <w:lvl w:ilvl="4" w:tplc="9D1A8986">
      <w:numFmt w:val="none"/>
      <w:lvlText w:val=""/>
      <w:lvlJc w:val="left"/>
      <w:pPr>
        <w:tabs>
          <w:tab w:val="num" w:pos="360"/>
        </w:tabs>
      </w:pPr>
    </w:lvl>
    <w:lvl w:ilvl="5" w:tplc="39F4B916">
      <w:numFmt w:val="none"/>
      <w:lvlText w:val=""/>
      <w:lvlJc w:val="left"/>
      <w:pPr>
        <w:tabs>
          <w:tab w:val="num" w:pos="360"/>
        </w:tabs>
      </w:pPr>
    </w:lvl>
    <w:lvl w:ilvl="6" w:tplc="086C7EAA">
      <w:numFmt w:val="none"/>
      <w:lvlText w:val=""/>
      <w:lvlJc w:val="left"/>
      <w:pPr>
        <w:tabs>
          <w:tab w:val="num" w:pos="360"/>
        </w:tabs>
      </w:pPr>
    </w:lvl>
    <w:lvl w:ilvl="7" w:tplc="E0A24876">
      <w:numFmt w:val="none"/>
      <w:lvlText w:val=""/>
      <w:lvlJc w:val="left"/>
      <w:pPr>
        <w:tabs>
          <w:tab w:val="num" w:pos="360"/>
        </w:tabs>
      </w:pPr>
    </w:lvl>
    <w:lvl w:ilvl="8" w:tplc="6E1EEE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31C1"/>
    <w:rsid w:val="00053613"/>
    <w:rsid w:val="00145D55"/>
    <w:rsid w:val="001638E4"/>
    <w:rsid w:val="001D6008"/>
    <w:rsid w:val="0026078E"/>
    <w:rsid w:val="00273C1F"/>
    <w:rsid w:val="00321F3F"/>
    <w:rsid w:val="003654D5"/>
    <w:rsid w:val="004848A0"/>
    <w:rsid w:val="004D68E8"/>
    <w:rsid w:val="0058509C"/>
    <w:rsid w:val="0066549A"/>
    <w:rsid w:val="006A4B97"/>
    <w:rsid w:val="00796728"/>
    <w:rsid w:val="009F2BE0"/>
    <w:rsid w:val="00A10767"/>
    <w:rsid w:val="00A96975"/>
    <w:rsid w:val="00AB16B5"/>
    <w:rsid w:val="00AC732E"/>
    <w:rsid w:val="00AF38D3"/>
    <w:rsid w:val="00B10D1A"/>
    <w:rsid w:val="00B163C8"/>
    <w:rsid w:val="00B714C9"/>
    <w:rsid w:val="00BA3F8A"/>
    <w:rsid w:val="00CD43D5"/>
    <w:rsid w:val="00CD526A"/>
    <w:rsid w:val="00DA5F47"/>
    <w:rsid w:val="00F631C1"/>
    <w:rsid w:val="00FB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631C1"/>
    <w:pPr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Подзаголовок Знак"/>
    <w:basedOn w:val="a0"/>
    <w:link w:val="a3"/>
    <w:rsid w:val="00F631C1"/>
    <w:rPr>
      <w:rFonts w:ascii="Times New Roman" w:eastAsia="Times New Roman" w:hAnsi="Times New Roman" w:cs="Times New Roman"/>
      <w:sz w:val="36"/>
      <w:szCs w:val="24"/>
    </w:rPr>
  </w:style>
  <w:style w:type="paragraph" w:styleId="2">
    <w:name w:val="Body Text 2"/>
    <w:basedOn w:val="a"/>
    <w:link w:val="20"/>
    <w:rsid w:val="00F631C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631C1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iknYNFHlhCmTcoCqhd5yxoR2sdgzHG+n0za7dXow90Q=</DigestValue>
    </Reference>
    <Reference URI="#idOfficeObject" Type="http://www.w3.org/2000/09/xmldsig#Object">
      <DigestMethod Algorithm="urn:ietf:params:xml:ns:cpxmlsec:algorithms:gostr3411"/>
      <DigestValue>e062/4IIcgBViK7gsr5ZLy4jVs49KVEyxBQWgAAPEFs=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R0eUyDtlcUOuYbYRX/m+InQas423LAWaixDZHcMVZhU=</DigestValue>
    </Reference>
  </SignedInfo>
  <SignatureValue>2iv7v2FRO0/F5VXaJrDEF2Gcr6GW/Z5z58NwMMWWpUQknyxY2YMrY18JZvJZuatY
IfXyk4mjA+Oq/ez7SDfJ9Q==</SignatureValue>
  <KeyInfo>
    <X509Data>
      <X509Certificate>MIII2TCCCIagAwIBAgIDATPYMAoGBiqFAwICAwUAMIIBkzEaMBgGCCqFAwOBAwEB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WPuLUg6T+kpFCjNQX5td8QC5gvY=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numbering.xml?ContentType=application/vnd.openxmlformats-officedocument.wordprocessingml.numbering+xml">
        <DigestMethod Algorithm="http://www.w3.org/2000/09/xmldsig#sha1"/>
        <DigestValue>qwzZFJAVRUukMb4/uXKcju2cCPI=</DigestValue>
      </Reference>
      <Reference URI="/word/settings.xml?ContentType=application/vnd.openxmlformats-officedocument.wordprocessingml.settings+xml">
        <DigestMethod Algorithm="http://www.w3.org/2000/09/xmldsig#sha1"/>
        <DigestValue>kW1dyjTof7Dv2dipJoQ/91wOLKc=</DigestValue>
      </Reference>
      <Reference URI="/word/styles.xml?ContentType=application/vnd.openxmlformats-officedocument.wordprocessingml.styles+xml">
        <DigestMethod Algorithm="http://www.w3.org/2000/09/xmldsig#sha1"/>
        <DigestValue>8ZelVeCV2Zb0aPwg9ld2RBv+57I=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2018-12-17T08:09:15Z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2018-12-17T08:09:15Z</xd:SigningTime>
          <xd:SigningCertificate>
            <xd:Cert>
              <xd:CertDigest>
                <DigestMethod Algorithm="http://www.w3.org/2000/09/xmldsig#sha1"/>
                <DigestValue>Etroidv0+MbsOm1F7OuR8blvCFo=</DigestValue>
              </xd:CertDigest>
              <xd:IssuerSerial>
                <X509IssuerName>E=ca@lissi.ru, CN=ООО «ЛИССИ-Софт», OU=Удостоверяющий центр, O=ООО «ЛИССИ-Софт», C=RU, S=50 Московская область, STREET=мкр. Юбилейный ул. Ленинская д.4 пом.7, L=г. Королев, ОГРН=1095018003420, ИНН=005054090835</X509IssuerName>
                <X509SerialNumber>78808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dc:description/>
  <cp:lastModifiedBy>Sunrise</cp:lastModifiedBy>
  <cp:revision>24</cp:revision>
  <dcterms:created xsi:type="dcterms:W3CDTF">2012-06-29T06:04:00Z</dcterms:created>
  <dcterms:modified xsi:type="dcterms:W3CDTF">2018-12-17T08:09:00Z</dcterms:modified>
  <cp:contentStatus/>
</cp:coreProperties>
</file>