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8C" w:rsidRPr="000052BC" w:rsidRDefault="005F558C" w:rsidP="00970691">
      <w:pPr>
        <w:tabs>
          <w:tab w:val="left" w:pos="8775"/>
        </w:tabs>
      </w:pPr>
    </w:p>
    <w:p w:rsidR="005F558C" w:rsidRPr="000052BC" w:rsidRDefault="005F558C" w:rsidP="00970691">
      <w:pPr>
        <w:tabs>
          <w:tab w:val="left" w:pos="8775"/>
        </w:tabs>
      </w:pPr>
    </w:p>
    <w:p w:rsidR="005F558C" w:rsidRPr="000052BC" w:rsidRDefault="005F558C" w:rsidP="005F558C">
      <w:pPr>
        <w:pStyle w:val="a4"/>
      </w:pPr>
      <w:r w:rsidRPr="000052BC">
        <w:t>Соглашение о задатке №__</w:t>
      </w:r>
    </w:p>
    <w:p w:rsidR="005F558C" w:rsidRPr="00842160" w:rsidRDefault="005F4C2C" w:rsidP="005F558C">
      <w:pPr>
        <w:ind w:left="720"/>
        <w:jc w:val="both"/>
      </w:pPr>
      <w:r>
        <w:t>г.</w:t>
      </w:r>
      <w:r w:rsidR="00044145" w:rsidRPr="000E19DB">
        <w:t xml:space="preserve"> Волгоград</w:t>
      </w:r>
      <w:r>
        <w:t xml:space="preserve">                              </w:t>
      </w:r>
      <w:r w:rsidR="00044145" w:rsidRPr="000E19DB">
        <w:t xml:space="preserve"> </w:t>
      </w:r>
      <w:r w:rsidR="00044145" w:rsidRPr="000E19DB">
        <w:tab/>
      </w:r>
      <w:r w:rsidR="00843410">
        <w:t xml:space="preserve">            </w:t>
      </w:r>
      <w:r w:rsidR="00044145" w:rsidRPr="000E19DB">
        <w:tab/>
      </w:r>
      <w:r>
        <w:t xml:space="preserve">      </w:t>
      </w:r>
      <w:proofErr w:type="gramStart"/>
      <w:r>
        <w:t xml:space="preserve">  </w:t>
      </w:r>
      <w:r w:rsidR="00044145" w:rsidRPr="000E19DB">
        <w:t xml:space="preserve"> «</w:t>
      </w:r>
      <w:proofErr w:type="gramEnd"/>
      <w:r w:rsidR="00044145">
        <w:t>___</w:t>
      </w:r>
      <w:r w:rsidR="00044145" w:rsidRPr="000E19DB">
        <w:t>» _________  201</w:t>
      </w:r>
      <w:r w:rsidR="009D1246">
        <w:t>8</w:t>
      </w:r>
      <w:r w:rsidR="00044145" w:rsidRPr="000E19DB">
        <w:t xml:space="preserve"> года</w:t>
      </w:r>
    </w:p>
    <w:p w:rsidR="00044145" w:rsidRDefault="00044145" w:rsidP="005F558C">
      <w:pPr>
        <w:ind w:firstLine="360"/>
        <w:jc w:val="both"/>
      </w:pPr>
    </w:p>
    <w:p w:rsidR="005F558C" w:rsidRPr="00842160" w:rsidRDefault="005F4C2C" w:rsidP="005F558C">
      <w:pPr>
        <w:ind w:firstLine="360"/>
        <w:jc w:val="both"/>
      </w:pPr>
      <w:r w:rsidRPr="005F4C2C">
        <w:rPr>
          <w:sz w:val="22"/>
          <w:szCs w:val="22"/>
        </w:rPr>
        <w:t>ООО "Волго-Донское Судовое Агентство</w:t>
      </w:r>
      <w:proofErr w:type="gramStart"/>
      <w:r w:rsidRPr="005F4C2C">
        <w:rPr>
          <w:sz w:val="22"/>
          <w:szCs w:val="22"/>
        </w:rPr>
        <w:t>",</w:t>
      </w:r>
      <w:r w:rsidRPr="005F4C2C">
        <w:t xml:space="preserve">  в</w:t>
      </w:r>
      <w:proofErr w:type="gramEnd"/>
      <w:r w:rsidRPr="005F4C2C">
        <w:t xml:space="preserve"> лице конкурсного управляющего   Медведева Андрея Владимировича, действующего  на основании Решения Арбитражного суда Волгоградской области от 20.10.2015г. по делу № А12-37666/2015</w:t>
      </w:r>
      <w:r w:rsidR="000461B3" w:rsidRPr="00842160">
        <w:t>, именуемое в дальнейшем «Организатор торгов»</w:t>
      </w:r>
      <w:r w:rsidR="005F558C" w:rsidRPr="00842160">
        <w:t xml:space="preserve">,  с одной стороны и </w:t>
      </w:r>
    </w:p>
    <w:p w:rsidR="005F558C" w:rsidRPr="00842160" w:rsidRDefault="005F558C" w:rsidP="005F558C">
      <w:pPr>
        <w:ind w:firstLine="360"/>
        <w:jc w:val="both"/>
      </w:pPr>
      <w:r w:rsidRPr="00842160">
        <w:t>_________________________________________________________________- именуемый в дальнейшем «Заявитель», с другой стороны заключили настоящий Договор о нижеследующем:</w:t>
      </w:r>
    </w:p>
    <w:p w:rsidR="005F558C" w:rsidRPr="00842160" w:rsidRDefault="005F558C" w:rsidP="00843410">
      <w:pPr>
        <w:numPr>
          <w:ilvl w:val="0"/>
          <w:numId w:val="2"/>
        </w:numPr>
        <w:spacing w:before="120" w:after="120"/>
        <w:jc w:val="center"/>
        <w:rPr>
          <w:b/>
          <w:bCs/>
        </w:rPr>
      </w:pPr>
      <w:r w:rsidRPr="00842160">
        <w:rPr>
          <w:b/>
          <w:bCs/>
        </w:rPr>
        <w:t>Предмет договора</w:t>
      </w:r>
    </w:p>
    <w:p w:rsidR="00A165D9" w:rsidRPr="000E19DB" w:rsidRDefault="005F558C" w:rsidP="00A165D9">
      <w:pPr>
        <w:overflowPunct w:val="0"/>
        <w:autoSpaceDE w:val="0"/>
        <w:autoSpaceDN w:val="0"/>
        <w:adjustRightInd w:val="0"/>
        <w:jc w:val="both"/>
        <w:textAlignment w:val="baseline"/>
      </w:pPr>
      <w:r w:rsidRPr="00842160">
        <w:t xml:space="preserve">В соответствии с условиями настоящего договора «Заявитель» вносит </w:t>
      </w:r>
      <w:proofErr w:type="gramStart"/>
      <w:r w:rsidRPr="00842160">
        <w:t>задаток  для</w:t>
      </w:r>
      <w:proofErr w:type="gramEnd"/>
      <w:r w:rsidRPr="00842160">
        <w:t xml:space="preserve"> участия в</w:t>
      </w:r>
      <w:r w:rsidR="00213AAC">
        <w:t xml:space="preserve"> </w:t>
      </w:r>
      <w:r w:rsidRPr="00842160">
        <w:t xml:space="preserve"> торгах по продаже имущества должника </w:t>
      </w:r>
      <w:r w:rsidR="005F4C2C" w:rsidRPr="00637513">
        <w:rPr>
          <w:sz w:val="22"/>
          <w:szCs w:val="22"/>
        </w:rPr>
        <w:t>ООО "Волго-Донское Судовое Агентство"</w:t>
      </w:r>
      <w:r w:rsidR="005F4C2C" w:rsidRPr="000E19DB">
        <w:t>: Лот №1</w:t>
      </w:r>
      <w:r w:rsidR="005F4C2C">
        <w:t>:</w:t>
      </w:r>
      <w:r w:rsidR="005F4C2C" w:rsidRPr="000E19DB">
        <w:t xml:space="preserve"> </w:t>
      </w:r>
      <w:r w:rsidR="009D1246" w:rsidRPr="00301DA6">
        <w:t xml:space="preserve">TOYOTA LAND CRUISER 200, легковой универсал, 2008 </w:t>
      </w:r>
      <w:proofErr w:type="spellStart"/>
      <w:r w:rsidR="009D1246" w:rsidRPr="00301DA6">
        <w:t>г.в</w:t>
      </w:r>
      <w:proofErr w:type="spellEnd"/>
      <w:r w:rsidR="009D1246" w:rsidRPr="00301DA6">
        <w:t>., VIN JTMHV05J704011897</w:t>
      </w:r>
      <w:r w:rsidR="009D1246">
        <w:t>, номер двигателя 1</w:t>
      </w:r>
      <w:r w:rsidR="009D1246">
        <w:rPr>
          <w:lang w:val="en-US"/>
        </w:rPr>
        <w:t>VD</w:t>
      </w:r>
      <w:r w:rsidR="009D1246">
        <w:t xml:space="preserve"> 0022845</w:t>
      </w:r>
      <w:r w:rsidR="009D1246" w:rsidRPr="009E6ACA">
        <w:t xml:space="preserve"> </w:t>
      </w:r>
      <w:r w:rsidR="009D1246">
        <w:t xml:space="preserve">номер кузова отсутствует,  номер шасси </w:t>
      </w:r>
      <w:r w:rsidR="009D1246" w:rsidRPr="00301DA6">
        <w:t>JTMHV05J70401189</w:t>
      </w:r>
      <w:r w:rsidR="009D1246">
        <w:t>, цвет зеленый</w:t>
      </w:r>
      <w:r w:rsidR="005F4C2C" w:rsidRPr="000E19DB">
        <w:t>.</w:t>
      </w:r>
      <w:r w:rsidR="005F4C2C" w:rsidRPr="005F4C2C">
        <w:t xml:space="preserve"> </w:t>
      </w:r>
      <w:r w:rsidR="005F4C2C" w:rsidRPr="00842160">
        <w:t xml:space="preserve">Начальная цена   </w:t>
      </w:r>
      <w:r w:rsidR="009D1246" w:rsidRPr="009D1246">
        <w:rPr>
          <w:rFonts w:cs="Calibri"/>
        </w:rPr>
        <w:t>1050000</w:t>
      </w:r>
      <w:r w:rsidR="009D1246">
        <w:t xml:space="preserve"> рублей.</w:t>
      </w:r>
      <w:r w:rsidR="005F4C2C" w:rsidRPr="00842160">
        <w:t xml:space="preserve"> </w:t>
      </w:r>
      <w:r w:rsidR="005F4C2C" w:rsidRPr="00842160">
        <w:rPr>
          <w:color w:val="333333"/>
        </w:rPr>
        <w:t xml:space="preserve">  </w:t>
      </w:r>
      <w:r w:rsidR="005F4C2C" w:rsidRPr="00842160">
        <w:t xml:space="preserve">   Задаток составляет   </w:t>
      </w:r>
      <w:r w:rsidR="005F4C2C">
        <w:t>20 % от начальной цены</w:t>
      </w:r>
      <w:r w:rsidR="005F4C2C" w:rsidRPr="00842160">
        <w:t>.</w:t>
      </w:r>
      <w:r w:rsidR="00A165D9">
        <w:t xml:space="preserve"> Лот №2</w:t>
      </w:r>
      <w:r w:rsidR="00A165D9" w:rsidRPr="00A165D9">
        <w:rPr>
          <w:rFonts w:cs="Calibri"/>
        </w:rPr>
        <w:t xml:space="preserve"> </w:t>
      </w:r>
      <w:r w:rsidR="00A165D9" w:rsidRPr="000C59E1">
        <w:rPr>
          <w:rFonts w:cs="Calibri"/>
        </w:rPr>
        <w:t>права требования к 28 дебиторам на общую сумму задолженности 550 243 161,57 рублей</w:t>
      </w:r>
      <w:r w:rsidR="00A165D9" w:rsidRPr="000E19DB">
        <w:t>.</w:t>
      </w:r>
      <w:r w:rsidR="00A165D9" w:rsidRPr="005F4C2C">
        <w:t xml:space="preserve"> </w:t>
      </w:r>
      <w:r w:rsidR="00A165D9" w:rsidRPr="00842160">
        <w:t xml:space="preserve">Начальная цена   </w:t>
      </w:r>
      <w:r w:rsidR="00A165D9">
        <w:rPr>
          <w:rFonts w:cs="Calibri"/>
        </w:rPr>
        <w:t>45</w:t>
      </w:r>
      <w:r w:rsidR="00A165D9" w:rsidRPr="009D1246">
        <w:rPr>
          <w:rFonts w:cs="Calibri"/>
        </w:rPr>
        <w:t>000</w:t>
      </w:r>
      <w:r w:rsidR="00A165D9">
        <w:t xml:space="preserve"> рублей.</w:t>
      </w:r>
      <w:r w:rsidR="00A165D9" w:rsidRPr="00842160">
        <w:t xml:space="preserve"> </w:t>
      </w:r>
      <w:r w:rsidR="00A165D9" w:rsidRPr="00842160">
        <w:rPr>
          <w:color w:val="333333"/>
        </w:rPr>
        <w:t xml:space="preserve">  </w:t>
      </w:r>
      <w:r w:rsidR="00A165D9" w:rsidRPr="00842160">
        <w:t xml:space="preserve">   Задаток составляет   </w:t>
      </w:r>
      <w:r w:rsidR="00A165D9">
        <w:t>20 % от начальной цены</w:t>
      </w:r>
      <w:r w:rsidR="00A165D9" w:rsidRPr="00842160">
        <w:t>.</w:t>
      </w:r>
    </w:p>
    <w:p w:rsidR="005F558C" w:rsidRPr="00842160" w:rsidRDefault="005F558C" w:rsidP="005F558C">
      <w:pPr>
        <w:pStyle w:val="a3"/>
        <w:ind w:left="0" w:firstLine="708"/>
        <w:jc w:val="both"/>
      </w:pPr>
      <w:bookmarkStart w:id="0" w:name="_GoBack"/>
      <w:bookmarkEnd w:id="0"/>
      <w:r w:rsidRPr="00842160">
        <w:t>Торги по</w:t>
      </w:r>
      <w:r w:rsidR="008E2411" w:rsidRPr="00842160">
        <w:t xml:space="preserve"> продаже имущества проводятся </w:t>
      </w:r>
      <w:r w:rsidR="007C128C" w:rsidRPr="00842160">
        <w:t xml:space="preserve"> </w:t>
      </w:r>
      <w:r w:rsidR="009D1246">
        <w:t>19</w:t>
      </w:r>
      <w:r w:rsidR="00733787">
        <w:t>.0</w:t>
      </w:r>
      <w:r w:rsidR="009D1246">
        <w:t>3</w:t>
      </w:r>
      <w:r w:rsidR="00733787">
        <w:t>.201</w:t>
      </w:r>
      <w:r w:rsidR="009D1246">
        <w:t>8</w:t>
      </w:r>
      <w:r w:rsidR="000052BC" w:rsidRPr="00842160">
        <w:t xml:space="preserve"> года  </w:t>
      </w:r>
      <w:r w:rsidR="007C128C" w:rsidRPr="00842160">
        <w:t xml:space="preserve"> </w:t>
      </w:r>
      <w:r w:rsidR="000052BC" w:rsidRPr="00842160">
        <w:t>1</w:t>
      </w:r>
      <w:r w:rsidR="009D1246">
        <w:t>0</w:t>
      </w:r>
      <w:r w:rsidR="007C128C" w:rsidRPr="00842160">
        <w:t xml:space="preserve">:00 </w:t>
      </w:r>
      <w:r w:rsidRPr="00842160">
        <w:t xml:space="preserve"> по адресу</w:t>
      </w:r>
      <w:r w:rsidR="00BF274E" w:rsidRPr="00842160">
        <w:t xml:space="preserve"> </w:t>
      </w:r>
      <w:hyperlink r:id="rId5" w:history="1">
        <w:r w:rsidR="009D1246" w:rsidRPr="009D1246">
          <w:rPr>
            <w:rStyle w:val="a8"/>
            <w:rFonts w:ascii="Calibri" w:hAnsi="Calibri" w:cs="Calibri"/>
            <w:sz w:val="22"/>
            <w:szCs w:val="22"/>
          </w:rPr>
          <w:t>http://www.nistp.ru</w:t>
        </w:r>
      </w:hyperlink>
      <w:r w:rsidRPr="00842160">
        <w:t>, Заявитель в</w:t>
      </w:r>
      <w:r w:rsidR="00E10991">
        <w:t xml:space="preserve">носит денежные средства </w:t>
      </w:r>
      <w:r w:rsidRPr="00842160">
        <w:t>, а  «Организатор торгов»  принимает задаток.</w:t>
      </w:r>
    </w:p>
    <w:p w:rsidR="005F558C" w:rsidRPr="00842160" w:rsidRDefault="005F558C" w:rsidP="005F558C">
      <w:pPr>
        <w:numPr>
          <w:ilvl w:val="1"/>
          <w:numId w:val="1"/>
        </w:numPr>
        <w:tabs>
          <w:tab w:val="clear" w:pos="1140"/>
          <w:tab w:val="num" w:pos="720"/>
        </w:tabs>
        <w:ind w:left="0" w:firstLine="0"/>
        <w:jc w:val="both"/>
      </w:pPr>
      <w:r w:rsidRPr="00842160">
        <w:t xml:space="preserve"> Задаток вносится Заявителем в счёт </w:t>
      </w:r>
      <w:proofErr w:type="gramStart"/>
      <w:r w:rsidRPr="00842160">
        <w:t>обеспечения  заявки</w:t>
      </w:r>
      <w:proofErr w:type="gramEnd"/>
      <w:r w:rsidRPr="00842160">
        <w:t xml:space="preserve"> на торгах  . </w:t>
      </w:r>
    </w:p>
    <w:p w:rsidR="005F558C" w:rsidRPr="00842160" w:rsidRDefault="005F558C" w:rsidP="00843410">
      <w:pPr>
        <w:numPr>
          <w:ilvl w:val="0"/>
          <w:numId w:val="2"/>
        </w:numPr>
        <w:spacing w:before="120" w:after="120"/>
        <w:jc w:val="center"/>
        <w:rPr>
          <w:b/>
          <w:bCs/>
        </w:rPr>
      </w:pPr>
      <w:r w:rsidRPr="00842160">
        <w:rPr>
          <w:b/>
          <w:bCs/>
        </w:rPr>
        <w:t>Порядок внесения задатка</w:t>
      </w:r>
    </w:p>
    <w:p w:rsidR="005F558C" w:rsidRPr="00842160" w:rsidRDefault="005F558C" w:rsidP="005F558C">
      <w:pPr>
        <w:pStyle w:val="a3"/>
        <w:numPr>
          <w:ilvl w:val="1"/>
          <w:numId w:val="3"/>
        </w:numPr>
        <w:tabs>
          <w:tab w:val="clear" w:pos="360"/>
          <w:tab w:val="num" w:pos="180"/>
        </w:tabs>
        <w:ind w:left="0" w:firstLine="0"/>
        <w:jc w:val="both"/>
      </w:pPr>
      <w:r w:rsidRPr="00842160">
        <w:t xml:space="preserve">Задаток должен быть внесён Заявителем на расчетный </w:t>
      </w:r>
      <w:proofErr w:type="gramStart"/>
      <w:r w:rsidRPr="00842160">
        <w:t>счет  О</w:t>
      </w:r>
      <w:r w:rsidR="000C282E" w:rsidRPr="00842160">
        <w:t>рганизатора</w:t>
      </w:r>
      <w:proofErr w:type="gramEnd"/>
      <w:r w:rsidR="000C282E" w:rsidRPr="00842160">
        <w:t xml:space="preserve"> торг</w:t>
      </w:r>
      <w:r w:rsidR="008E2411" w:rsidRPr="00842160">
        <w:t xml:space="preserve">ов </w:t>
      </w:r>
      <w:r w:rsidR="00794914" w:rsidRPr="00842160">
        <w:t xml:space="preserve">до 17:00 </w:t>
      </w:r>
      <w:r w:rsidR="009D1246">
        <w:t>14</w:t>
      </w:r>
      <w:r w:rsidR="00213AAC">
        <w:t>.0</w:t>
      </w:r>
      <w:r w:rsidR="009D1246">
        <w:t>3</w:t>
      </w:r>
      <w:r w:rsidR="00794914" w:rsidRPr="00842160">
        <w:t>.201</w:t>
      </w:r>
      <w:r w:rsidR="009D1246">
        <w:t>8</w:t>
      </w:r>
      <w:r w:rsidR="00044145">
        <w:t xml:space="preserve"> </w:t>
      </w:r>
      <w:r w:rsidR="00794914" w:rsidRPr="00842160">
        <w:t>г.</w:t>
      </w:r>
      <w:r w:rsidR="000461B3" w:rsidRPr="00842160">
        <w:t xml:space="preserve"> </w:t>
      </w:r>
      <w:r w:rsidRPr="00842160"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5F558C" w:rsidRPr="00842160" w:rsidRDefault="005F558C" w:rsidP="005F558C">
      <w:pPr>
        <w:pStyle w:val="a3"/>
        <w:numPr>
          <w:ilvl w:val="1"/>
          <w:numId w:val="4"/>
        </w:numPr>
        <w:jc w:val="both"/>
      </w:pPr>
      <w:r w:rsidRPr="00842160">
        <w:t xml:space="preserve">  Организатор </w:t>
      </w:r>
      <w:proofErr w:type="gramStart"/>
      <w:r w:rsidRPr="00842160">
        <w:t>торгов  не</w:t>
      </w:r>
      <w:proofErr w:type="gramEnd"/>
      <w:r w:rsidRPr="00842160">
        <w:t xml:space="preserve"> вправе распоряжаться денежными средствами, поступившими на его счёт в качестве задатка.</w:t>
      </w:r>
    </w:p>
    <w:p w:rsidR="005F558C" w:rsidRPr="00842160" w:rsidRDefault="005F558C" w:rsidP="005F558C">
      <w:pPr>
        <w:pStyle w:val="a3"/>
        <w:numPr>
          <w:ilvl w:val="1"/>
          <w:numId w:val="3"/>
        </w:numPr>
        <w:jc w:val="both"/>
      </w:pPr>
      <w:r w:rsidRPr="00842160">
        <w:t xml:space="preserve">   На денежные средства, перечисленные, в соответствии с настоящим договором проценты не начисляются.</w:t>
      </w:r>
    </w:p>
    <w:p w:rsidR="005F558C" w:rsidRPr="000052BC" w:rsidRDefault="005F558C" w:rsidP="00843410">
      <w:pPr>
        <w:pStyle w:val="a3"/>
        <w:numPr>
          <w:ilvl w:val="0"/>
          <w:numId w:val="3"/>
        </w:numPr>
        <w:spacing w:before="120" w:after="120"/>
        <w:ind w:left="0" w:firstLine="0"/>
        <w:jc w:val="center"/>
        <w:rPr>
          <w:b/>
          <w:bCs/>
        </w:rPr>
      </w:pPr>
      <w:r w:rsidRPr="000052BC">
        <w:rPr>
          <w:b/>
          <w:bCs/>
        </w:rPr>
        <w:t>Порядок возврата и удержания задатка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 xml:space="preserve">3.1. Задаток возвращается в случаях и сроки, которые установлены пунктами </w:t>
      </w:r>
      <w:proofErr w:type="gramStart"/>
      <w:r w:rsidRPr="000052BC">
        <w:t>3.2.-</w:t>
      </w:r>
      <w:proofErr w:type="gramEnd"/>
      <w:r w:rsidRPr="000052BC">
        <w:t xml:space="preserve"> 3.6.настоящего договора.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конкурсного </w:t>
      </w:r>
      <w:proofErr w:type="gramStart"/>
      <w:r w:rsidRPr="000052BC">
        <w:t>управляющего  об</w:t>
      </w:r>
      <w:proofErr w:type="gramEnd"/>
      <w:r w:rsidRPr="000052BC">
        <w:t xml:space="preserve"> изменении своих банковских реквизитов.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>3.2. В случае, если Заявитель не будет допущен к участию в торгах, Организатор торгов обязуется возвратить сумму внесённого задатка в течении 5   рабочих дней с даты проведения торгов.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 xml:space="preserve">3.3. В случае, если Заявитель участвовал в торгах, но не выиграл их, Организатор торгов обязуется возвратить сумму внесённого Заявителем задатка в течении </w:t>
      </w:r>
      <w:proofErr w:type="gramStart"/>
      <w:r w:rsidRPr="000052BC">
        <w:t>5  рабочих</w:t>
      </w:r>
      <w:proofErr w:type="gramEnd"/>
      <w:r w:rsidRPr="000052BC">
        <w:t xml:space="preserve"> дней со дня подписания Протокола о результатах торгов. 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 xml:space="preserve">3.4. В случае отзыва заявителям заявки на участие в торгах до момента </w:t>
      </w:r>
      <w:proofErr w:type="gramStart"/>
      <w:r w:rsidRPr="000052BC">
        <w:t>приобретения  им</w:t>
      </w:r>
      <w:proofErr w:type="gramEnd"/>
      <w:r w:rsidRPr="000052BC">
        <w:t xml:space="preserve"> статуса участника торгов,  Организатор торгов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 xml:space="preserve">3.5. В случае признания торгов не состоявшимися, организатор торгов обязуется возвратить сумму внесённого Заявителем задатка в течение </w:t>
      </w:r>
      <w:proofErr w:type="gramStart"/>
      <w:r w:rsidRPr="000052BC">
        <w:t>5  рабочих</w:t>
      </w:r>
      <w:proofErr w:type="gramEnd"/>
      <w:r w:rsidRPr="000052BC">
        <w:t xml:space="preserve"> дней  с даты проведения торгов.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 xml:space="preserve">3.6. В случае отмены торгов по продаже организатор торгов возвращает сумму внесённого Заявителем </w:t>
      </w:r>
      <w:proofErr w:type="gramStart"/>
      <w:r w:rsidRPr="000052BC">
        <w:t>задатка  в</w:t>
      </w:r>
      <w:proofErr w:type="gramEnd"/>
      <w:r w:rsidRPr="000052BC">
        <w:t xml:space="preserve"> течение  5  рабочих дней со дня принятия решения об отмене торгов.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>3.7. Внесённый задаток не возвращается в случае, если Заявитель, признанный победителем торгов: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 xml:space="preserve">             уклонился от заключения </w:t>
      </w:r>
      <w:proofErr w:type="gramStart"/>
      <w:r w:rsidRPr="000052BC">
        <w:t>Договора  купли</w:t>
      </w:r>
      <w:proofErr w:type="gramEnd"/>
      <w:r w:rsidRPr="000052BC">
        <w:t xml:space="preserve"> – продажи в установленный извещением о проведении торгов срок,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lastRenderedPageBreak/>
        <w:t xml:space="preserve">             уклонится от оплаты продаваемого на торгах   имущества в срок, установленный </w:t>
      </w:r>
      <w:proofErr w:type="gramStart"/>
      <w:r w:rsidRPr="000052BC">
        <w:t>Договором  .</w:t>
      </w:r>
      <w:proofErr w:type="gramEnd"/>
    </w:p>
    <w:p w:rsidR="005F558C" w:rsidRPr="000052BC" w:rsidRDefault="005F558C" w:rsidP="005F558C">
      <w:pPr>
        <w:pStyle w:val="a3"/>
        <w:ind w:left="0"/>
        <w:jc w:val="both"/>
      </w:pPr>
      <w:r w:rsidRPr="000052BC">
        <w:t>3.8. Внесённый Заявителем задаток засчитывается в счёт оплаты приобретаемого на торгах имущества.</w:t>
      </w:r>
    </w:p>
    <w:p w:rsidR="005F558C" w:rsidRPr="000052BC" w:rsidRDefault="005F558C" w:rsidP="00843410">
      <w:pPr>
        <w:pStyle w:val="a3"/>
        <w:numPr>
          <w:ilvl w:val="0"/>
          <w:numId w:val="3"/>
        </w:numPr>
        <w:spacing w:before="120" w:after="120"/>
        <w:ind w:left="0" w:firstLine="0"/>
        <w:jc w:val="center"/>
        <w:rPr>
          <w:b/>
          <w:bCs/>
        </w:rPr>
      </w:pPr>
      <w:r w:rsidRPr="000052BC">
        <w:rPr>
          <w:b/>
          <w:bCs/>
        </w:rPr>
        <w:t>Срок действия настоящего договора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 xml:space="preserve">4.1. Настоящий договор вступает в силу с момента его подписания Сторонами и прекращает </w:t>
      </w:r>
      <w:proofErr w:type="gramStart"/>
      <w:r w:rsidRPr="000052BC">
        <w:t>свое  действие</w:t>
      </w:r>
      <w:proofErr w:type="gramEnd"/>
      <w:r w:rsidRPr="000052BC">
        <w:t xml:space="preserve"> после исполнения Сторонами всех обязательств по нему.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 xml:space="preserve">4.2. Все возможные споры и разногласия, связанные с исполнением настоящего договора, будут </w:t>
      </w:r>
      <w:r w:rsidRPr="00DF676B">
        <w:t>разрешаться сторонами путём переговоров. В случае невозможности разрешения споров и</w:t>
      </w:r>
      <w:r w:rsidRPr="000052BC">
        <w:t xml:space="preserve"> </w:t>
      </w:r>
      <w:proofErr w:type="gramStart"/>
      <w:r w:rsidRPr="000052BC">
        <w:t>разногласий  путём</w:t>
      </w:r>
      <w:proofErr w:type="gramEnd"/>
      <w:r w:rsidRPr="000052BC">
        <w:t xml:space="preserve"> переговоров, они передаются на разрешение суда  в соответствии с действующим законодательством Российской Федерации.</w:t>
      </w:r>
    </w:p>
    <w:p w:rsidR="005F558C" w:rsidRPr="000052BC" w:rsidRDefault="005F558C" w:rsidP="005F558C">
      <w:pPr>
        <w:pStyle w:val="a3"/>
        <w:ind w:left="0"/>
        <w:jc w:val="both"/>
      </w:pPr>
      <w:r w:rsidRPr="000052BC">
        <w:t xml:space="preserve">4.3. Настоящий договор составлен в 2-х экземплярах, имеющих одинаковую юридическую силу по одному для каждой </w:t>
      </w:r>
      <w:proofErr w:type="gramStart"/>
      <w:r w:rsidRPr="000052BC">
        <w:t>из  Сторон</w:t>
      </w:r>
      <w:proofErr w:type="gramEnd"/>
      <w:r w:rsidRPr="000052BC">
        <w:t>.</w:t>
      </w:r>
    </w:p>
    <w:p w:rsidR="005F558C" w:rsidRPr="000052BC" w:rsidRDefault="005F558C" w:rsidP="00843410">
      <w:pPr>
        <w:pStyle w:val="a3"/>
        <w:spacing w:before="120" w:after="120"/>
        <w:ind w:left="0"/>
        <w:jc w:val="center"/>
        <w:rPr>
          <w:b/>
          <w:bCs/>
        </w:rPr>
      </w:pPr>
      <w:r w:rsidRPr="000052BC">
        <w:t xml:space="preserve">5.   </w:t>
      </w:r>
      <w:r w:rsidRPr="000052BC">
        <w:rPr>
          <w:b/>
          <w:bCs/>
        </w:rPr>
        <w:t>Место нахождения и банковские реквизиты сторон</w:t>
      </w:r>
    </w:p>
    <w:p w:rsidR="008D44E0" w:rsidRPr="000052BC" w:rsidRDefault="008D44E0" w:rsidP="008D44E0">
      <w:pPr>
        <w:pStyle w:val="a6"/>
        <w:jc w:val="both"/>
      </w:pPr>
      <w:proofErr w:type="gramStart"/>
      <w:r w:rsidRPr="000052BC">
        <w:t>Организатор  торгов</w:t>
      </w:r>
      <w:proofErr w:type="gramEnd"/>
      <w:r w:rsidRPr="000052BC">
        <w:t xml:space="preserve">:  </w:t>
      </w:r>
      <w:r w:rsidR="00DF676B" w:rsidRPr="00983922">
        <w:rPr>
          <w:szCs w:val="28"/>
        </w:rPr>
        <w:t>ООО "Волго-Донское Судовое Агентство"</w:t>
      </w:r>
      <w:r w:rsidR="00DF676B">
        <w:t xml:space="preserve"> ИНН </w:t>
      </w:r>
      <w:r w:rsidR="00DF676B" w:rsidRPr="00983922">
        <w:rPr>
          <w:szCs w:val="28"/>
        </w:rPr>
        <w:t>3444118810</w:t>
      </w:r>
      <w:r w:rsidR="00DF676B">
        <w:t>, КПП 3</w:t>
      </w:r>
      <w:r w:rsidR="00DF676B" w:rsidRPr="00DF676B">
        <w:t>4</w:t>
      </w:r>
      <w:r w:rsidR="00DF676B">
        <w:t xml:space="preserve">4401001, р/с </w:t>
      </w:r>
      <w:r w:rsidR="00DF676B" w:rsidRPr="008354C8">
        <w:rPr>
          <w:bCs/>
        </w:rPr>
        <w:t>407028100</w:t>
      </w:r>
      <w:r w:rsidR="00DF676B">
        <w:rPr>
          <w:bCs/>
        </w:rPr>
        <w:t xml:space="preserve">11000007611 в </w:t>
      </w:r>
      <w:r w:rsidR="00DF676B">
        <w:t xml:space="preserve"> </w:t>
      </w:r>
      <w:r w:rsidR="00DF676B">
        <w:rPr>
          <w:bCs/>
        </w:rPr>
        <w:t>Волгоградском ОСБ  №8621</w:t>
      </w:r>
      <w:r w:rsidR="00DF676B">
        <w:t xml:space="preserve">, к/с </w:t>
      </w:r>
      <w:r w:rsidR="00DF676B" w:rsidRPr="00DF676B">
        <w:rPr>
          <w:noProof/>
        </w:rPr>
        <w:t>30101810100000000647</w:t>
      </w:r>
      <w:r w:rsidR="00DF676B">
        <w:rPr>
          <w:noProof/>
        </w:rPr>
        <w:t xml:space="preserve"> </w:t>
      </w:r>
      <w:r w:rsidR="00DF676B">
        <w:t xml:space="preserve">БИК </w:t>
      </w:r>
      <w:r w:rsidR="00DF676B">
        <w:rPr>
          <w:noProof/>
        </w:rPr>
        <w:t>041806647</w:t>
      </w:r>
      <w:r w:rsidRPr="000052BC">
        <w:t>.</w:t>
      </w:r>
    </w:p>
    <w:p w:rsidR="008D44E0" w:rsidRPr="000052BC" w:rsidRDefault="008D44E0" w:rsidP="008D44E0">
      <w:pPr>
        <w:pStyle w:val="a6"/>
        <w:jc w:val="both"/>
      </w:pPr>
      <w:r w:rsidRPr="000052BC">
        <w:t xml:space="preserve"> </w:t>
      </w:r>
    </w:p>
    <w:p w:rsidR="008D44E0" w:rsidRPr="000052BC" w:rsidRDefault="00044145" w:rsidP="008D44E0">
      <w:pPr>
        <w:pStyle w:val="a6"/>
        <w:jc w:val="both"/>
        <w:rPr>
          <w:b/>
        </w:rPr>
      </w:pPr>
      <w:r>
        <w:t>Организатор торгов</w:t>
      </w:r>
      <w:r w:rsidR="008D44E0" w:rsidRPr="000052BC">
        <w:t xml:space="preserve"> </w:t>
      </w:r>
      <w:r w:rsidR="008D44E0" w:rsidRPr="000052BC">
        <w:tab/>
      </w:r>
      <w:r w:rsidR="008D44E0" w:rsidRPr="000052BC">
        <w:tab/>
      </w:r>
      <w:r w:rsidR="008D44E0" w:rsidRPr="000052BC">
        <w:tab/>
      </w:r>
      <w:r w:rsidR="008D44E0" w:rsidRPr="000052BC">
        <w:tab/>
      </w:r>
      <w:r w:rsidR="008D44E0" w:rsidRPr="000052BC">
        <w:tab/>
      </w:r>
      <w:r w:rsidR="008D44E0" w:rsidRPr="000052BC">
        <w:tab/>
      </w:r>
      <w:r w:rsidR="008D44E0" w:rsidRPr="000052BC">
        <w:tab/>
      </w:r>
      <w:r w:rsidR="008D44E0" w:rsidRPr="000052BC">
        <w:tab/>
      </w:r>
      <w:proofErr w:type="gramStart"/>
      <w:r w:rsidR="008D44E0" w:rsidRPr="000052BC">
        <w:tab/>
        <w:t xml:space="preserve">  М</w:t>
      </w:r>
      <w:r>
        <w:t>едведе</w:t>
      </w:r>
      <w:r w:rsidR="008D44E0" w:rsidRPr="000052BC">
        <w:t>в</w:t>
      </w:r>
      <w:proofErr w:type="gramEnd"/>
      <w:r w:rsidR="008D44E0" w:rsidRPr="000052BC">
        <w:t xml:space="preserve"> А. </w:t>
      </w:r>
      <w:r>
        <w:t>В.</w:t>
      </w:r>
    </w:p>
    <w:p w:rsidR="008D44E0" w:rsidRPr="000052BC" w:rsidRDefault="008D44E0" w:rsidP="008D44E0">
      <w:pPr>
        <w:pStyle w:val="a3"/>
        <w:ind w:left="0"/>
        <w:jc w:val="both"/>
      </w:pPr>
      <w:r w:rsidRPr="000052BC">
        <w:t xml:space="preserve">Заявитель:   </w:t>
      </w:r>
    </w:p>
    <w:p w:rsidR="008D44E0" w:rsidRPr="000052BC" w:rsidRDefault="008D44E0" w:rsidP="008D44E0">
      <w:pPr>
        <w:pStyle w:val="a3"/>
        <w:ind w:left="0"/>
        <w:jc w:val="both"/>
      </w:pPr>
    </w:p>
    <w:p w:rsidR="008D44E0" w:rsidRPr="000052BC" w:rsidRDefault="008D44E0" w:rsidP="008D44E0">
      <w:pPr>
        <w:pStyle w:val="a3"/>
        <w:ind w:left="0"/>
        <w:jc w:val="both"/>
      </w:pPr>
    </w:p>
    <w:p w:rsidR="008D44E0" w:rsidRPr="000052BC" w:rsidRDefault="008D44E0" w:rsidP="008D44E0">
      <w:pPr>
        <w:pStyle w:val="a3"/>
        <w:ind w:left="0"/>
        <w:jc w:val="both"/>
      </w:pPr>
    </w:p>
    <w:p w:rsidR="005F558C" w:rsidRPr="000052BC" w:rsidRDefault="005F558C" w:rsidP="00970691">
      <w:pPr>
        <w:tabs>
          <w:tab w:val="left" w:pos="8775"/>
        </w:tabs>
      </w:pPr>
    </w:p>
    <w:sectPr w:rsidR="005F558C" w:rsidRPr="000052BC" w:rsidSect="000D75B8">
      <w:pgSz w:w="11906" w:h="16838"/>
      <w:pgMar w:top="340" w:right="566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B5A08"/>
    <w:multiLevelType w:val="hybridMultilevel"/>
    <w:tmpl w:val="0AB89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ED494A"/>
    <w:multiLevelType w:val="hybridMultilevel"/>
    <w:tmpl w:val="DA685BA2"/>
    <w:lvl w:ilvl="0" w:tplc="95D827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C6132"/>
    <w:multiLevelType w:val="multilevel"/>
    <w:tmpl w:val="30AC93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214149"/>
    <w:multiLevelType w:val="multilevel"/>
    <w:tmpl w:val="176290B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535A6887"/>
    <w:multiLevelType w:val="multilevel"/>
    <w:tmpl w:val="8CD43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0F3"/>
    <w:rsid w:val="000052BC"/>
    <w:rsid w:val="00021819"/>
    <w:rsid w:val="00044145"/>
    <w:rsid w:val="000461B3"/>
    <w:rsid w:val="000C282E"/>
    <w:rsid w:val="000D75B8"/>
    <w:rsid w:val="00106D62"/>
    <w:rsid w:val="001278DB"/>
    <w:rsid w:val="00146A03"/>
    <w:rsid w:val="001E2C06"/>
    <w:rsid w:val="001E7E60"/>
    <w:rsid w:val="00213AAC"/>
    <w:rsid w:val="002D4212"/>
    <w:rsid w:val="003268A8"/>
    <w:rsid w:val="003311E3"/>
    <w:rsid w:val="003527A8"/>
    <w:rsid w:val="00381312"/>
    <w:rsid w:val="00387D04"/>
    <w:rsid w:val="003A0CF4"/>
    <w:rsid w:val="004529C9"/>
    <w:rsid w:val="0047509F"/>
    <w:rsid w:val="004C5892"/>
    <w:rsid w:val="004D0E3A"/>
    <w:rsid w:val="004E571F"/>
    <w:rsid w:val="005F4C2C"/>
    <w:rsid w:val="005F558C"/>
    <w:rsid w:val="005F7BB0"/>
    <w:rsid w:val="00634151"/>
    <w:rsid w:val="006445DE"/>
    <w:rsid w:val="0065652B"/>
    <w:rsid w:val="006718F7"/>
    <w:rsid w:val="006746DB"/>
    <w:rsid w:val="00675492"/>
    <w:rsid w:val="006B7592"/>
    <w:rsid w:val="00703D95"/>
    <w:rsid w:val="00711E4F"/>
    <w:rsid w:val="00733787"/>
    <w:rsid w:val="0073539C"/>
    <w:rsid w:val="0073737F"/>
    <w:rsid w:val="00740C1F"/>
    <w:rsid w:val="00743351"/>
    <w:rsid w:val="00794914"/>
    <w:rsid w:val="007A061B"/>
    <w:rsid w:val="007C128C"/>
    <w:rsid w:val="007C5851"/>
    <w:rsid w:val="007D12E9"/>
    <w:rsid w:val="007D2FDA"/>
    <w:rsid w:val="007F5E44"/>
    <w:rsid w:val="00830C58"/>
    <w:rsid w:val="00842160"/>
    <w:rsid w:val="00843410"/>
    <w:rsid w:val="0085337D"/>
    <w:rsid w:val="00881163"/>
    <w:rsid w:val="00890443"/>
    <w:rsid w:val="008A4E4B"/>
    <w:rsid w:val="008B3633"/>
    <w:rsid w:val="008C5DEC"/>
    <w:rsid w:val="008D44E0"/>
    <w:rsid w:val="008E2411"/>
    <w:rsid w:val="008E29D3"/>
    <w:rsid w:val="00911333"/>
    <w:rsid w:val="00925B93"/>
    <w:rsid w:val="00952236"/>
    <w:rsid w:val="00956EDC"/>
    <w:rsid w:val="00970691"/>
    <w:rsid w:val="00987AF5"/>
    <w:rsid w:val="00993D00"/>
    <w:rsid w:val="00997B25"/>
    <w:rsid w:val="009B6450"/>
    <w:rsid w:val="009C7B1F"/>
    <w:rsid w:val="009D1246"/>
    <w:rsid w:val="009E279D"/>
    <w:rsid w:val="00A157B6"/>
    <w:rsid w:val="00A165D9"/>
    <w:rsid w:val="00A543F4"/>
    <w:rsid w:val="00A6598A"/>
    <w:rsid w:val="00A82F3A"/>
    <w:rsid w:val="00A85A05"/>
    <w:rsid w:val="00AA23AB"/>
    <w:rsid w:val="00AA7AB9"/>
    <w:rsid w:val="00AE03CE"/>
    <w:rsid w:val="00AE6ED2"/>
    <w:rsid w:val="00AF59A3"/>
    <w:rsid w:val="00B20BDA"/>
    <w:rsid w:val="00B67835"/>
    <w:rsid w:val="00B71787"/>
    <w:rsid w:val="00B85563"/>
    <w:rsid w:val="00BF2457"/>
    <w:rsid w:val="00BF274E"/>
    <w:rsid w:val="00C77A27"/>
    <w:rsid w:val="00CA2DA6"/>
    <w:rsid w:val="00CD373E"/>
    <w:rsid w:val="00D150F3"/>
    <w:rsid w:val="00D51564"/>
    <w:rsid w:val="00D55424"/>
    <w:rsid w:val="00D55504"/>
    <w:rsid w:val="00D5663B"/>
    <w:rsid w:val="00DB3B75"/>
    <w:rsid w:val="00DF3BEF"/>
    <w:rsid w:val="00DF676B"/>
    <w:rsid w:val="00E10991"/>
    <w:rsid w:val="00E24A77"/>
    <w:rsid w:val="00E40477"/>
    <w:rsid w:val="00E5741C"/>
    <w:rsid w:val="00EA6A99"/>
    <w:rsid w:val="00EF7C10"/>
    <w:rsid w:val="00F20701"/>
    <w:rsid w:val="00F4377B"/>
    <w:rsid w:val="00F437DF"/>
    <w:rsid w:val="00F66F7C"/>
    <w:rsid w:val="00FC647E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0A54B-7FA5-4834-88AF-7316E732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F3"/>
    <w:rPr>
      <w:sz w:val="24"/>
      <w:szCs w:val="24"/>
    </w:rPr>
  </w:style>
  <w:style w:type="paragraph" w:styleId="1">
    <w:name w:val="heading 1"/>
    <w:basedOn w:val="a"/>
    <w:next w:val="a"/>
    <w:qFormat/>
    <w:rsid w:val="007D2FDA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50F3"/>
    <w:pPr>
      <w:ind w:left="720"/>
    </w:pPr>
  </w:style>
  <w:style w:type="paragraph" w:styleId="a4">
    <w:name w:val="Title"/>
    <w:basedOn w:val="a"/>
    <w:qFormat/>
    <w:rsid w:val="00D150F3"/>
    <w:pPr>
      <w:ind w:left="720"/>
      <w:jc w:val="center"/>
    </w:pPr>
    <w:rPr>
      <w:b/>
      <w:bCs/>
    </w:rPr>
  </w:style>
  <w:style w:type="paragraph" w:customStyle="1" w:styleId="a5">
    <w:name w:val="Знак Знак Знак"/>
    <w:basedOn w:val="a"/>
    <w:rsid w:val="00387D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paragraph">
    <w:name w:val="paragraph"/>
    <w:basedOn w:val="a0"/>
    <w:rsid w:val="00387D04"/>
  </w:style>
  <w:style w:type="paragraph" w:styleId="2">
    <w:name w:val="Body Text 2"/>
    <w:basedOn w:val="a"/>
    <w:rsid w:val="007D12E9"/>
    <w:pPr>
      <w:spacing w:after="120" w:line="480" w:lineRule="auto"/>
    </w:pPr>
  </w:style>
  <w:style w:type="paragraph" w:styleId="a6">
    <w:name w:val="Body Text"/>
    <w:basedOn w:val="a"/>
    <w:rsid w:val="00D55424"/>
    <w:pPr>
      <w:spacing w:after="120"/>
    </w:pPr>
  </w:style>
  <w:style w:type="paragraph" w:customStyle="1" w:styleId="ConsNormal">
    <w:name w:val="ConsNormal"/>
    <w:rsid w:val="007D2FDA"/>
    <w:pPr>
      <w:widowControl w:val="0"/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7D2FDA"/>
    <w:pPr>
      <w:widowControl w:val="0"/>
    </w:pPr>
    <w:rPr>
      <w:rFonts w:ascii="Consultant" w:hAnsi="Consultant"/>
      <w:snapToGrid w:val="0"/>
    </w:rPr>
  </w:style>
  <w:style w:type="paragraph" w:styleId="a7">
    <w:name w:val="Balloon Text"/>
    <w:basedOn w:val="a"/>
    <w:semiHidden/>
    <w:rsid w:val="00AF59A3"/>
    <w:rPr>
      <w:rFonts w:ascii="Tahoma" w:hAnsi="Tahoma" w:cs="Tahoma"/>
      <w:sz w:val="16"/>
      <w:szCs w:val="16"/>
    </w:rPr>
  </w:style>
  <w:style w:type="character" w:styleId="a8">
    <w:name w:val="Hyperlink"/>
    <w:rsid w:val="009B6450"/>
    <w:rPr>
      <w:color w:val="0000FF"/>
      <w:u w:val="singl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5F4C2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№_1/1_</vt:lpstr>
    </vt:vector>
  </TitlesOfParts>
  <Company>Home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№_1/1_</dc:title>
  <dc:subject/>
  <dc:creator>WORK</dc:creator>
  <cp:keywords/>
  <dc:description/>
  <cp:lastModifiedBy>Андрей Медведев</cp:lastModifiedBy>
  <cp:revision>2</cp:revision>
  <cp:lastPrinted>2013-09-10T07:25:00Z</cp:lastPrinted>
  <dcterms:created xsi:type="dcterms:W3CDTF">2018-02-02T14:45:00Z</dcterms:created>
  <dcterms:modified xsi:type="dcterms:W3CDTF">2018-02-02T14:45:00Z</dcterms:modified>
</cp:coreProperties>
</file>