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4973A0" w:rsidP="00F16746">
      <w:r>
        <w:rPr>
          <w:color w:val="000000"/>
          <w:spacing w:val="-3"/>
        </w:rPr>
        <w:t>Город ______</w:t>
      </w:r>
      <w:r w:rsidR="00F16746" w:rsidRPr="005D446F">
        <w:rPr>
          <w:color w:val="000000"/>
          <w:spacing w:val="-3"/>
        </w:rPr>
        <w:t xml:space="preserve">                                          </w:t>
      </w:r>
      <w:r>
        <w:rPr>
          <w:color w:val="000000"/>
          <w:spacing w:val="-3"/>
        </w:rPr>
        <w:t xml:space="preserve">                          </w:t>
      </w:r>
      <w:r w:rsidR="00F16746" w:rsidRPr="005D446F">
        <w:rPr>
          <w:color w:val="000000"/>
          <w:spacing w:val="-3"/>
        </w:rPr>
        <w:t xml:space="preserve">                                </w:t>
      </w:r>
      <w:r w:rsidR="008F05D8">
        <w:rPr>
          <w:color w:val="000000"/>
          <w:spacing w:val="-3"/>
        </w:rPr>
        <w:t xml:space="preserve">         </w:t>
      </w:r>
      <w:r w:rsidR="00F16746" w:rsidRPr="005D446F">
        <w:rPr>
          <w:color w:val="000000"/>
          <w:spacing w:val="-3"/>
        </w:rPr>
        <w:t xml:space="preserve"> </w:t>
      </w:r>
      <w:r w:rsidR="00F16746" w:rsidRPr="00C4493B">
        <w:t>«</w:t>
      </w:r>
      <w:r w:rsidR="00F16746">
        <w:t>__</w:t>
      </w:r>
      <w:r w:rsidR="00F16746" w:rsidRPr="00C4493B">
        <w:t xml:space="preserve">» </w:t>
      </w:r>
      <w:r w:rsidR="00F16746">
        <w:t xml:space="preserve">________ </w:t>
      </w:r>
      <w:r w:rsidR="00F16746" w:rsidRPr="00C4493B">
        <w:t xml:space="preserve"> 20</w:t>
      </w:r>
      <w:r w:rsidR="00F16746">
        <w:t>__</w:t>
      </w:r>
      <w:r w:rsidR="00F16746" w:rsidRPr="00C4493B">
        <w:t xml:space="preserve"> г</w:t>
      </w:r>
      <w:r w:rsidR="00F16746">
        <w:t>.</w:t>
      </w:r>
    </w:p>
    <w:p w:rsidR="00F16746" w:rsidRPr="00C4493B" w:rsidRDefault="00F16746" w:rsidP="00F16746"/>
    <w:p w:rsidR="00AF060D" w:rsidRDefault="00AF060D" w:rsidP="00F16746">
      <w:pPr>
        <w:ind w:firstLine="360"/>
        <w:jc w:val="both"/>
        <w:rPr>
          <w:color w:val="000000"/>
          <w:spacing w:val="-3"/>
        </w:rPr>
      </w:pPr>
      <w:proofErr w:type="gramStart"/>
      <w:r>
        <w:rPr>
          <w:b/>
        </w:rPr>
        <w:t>ОБЩЕСТВО</w:t>
      </w:r>
      <w:r w:rsidRPr="00AF060D">
        <w:rPr>
          <w:b/>
        </w:rPr>
        <w:t xml:space="preserve"> С ОГРАНИЧЕННОЙ ОТВЕТСТВЕННОСТЬЮ "УГЛИЧСКИЙ ЭКСПЕРИМЕНТАЛЬНЫЙ РЕМОНТНО-МЕХАНИЧЕСКИЙ ЗАВОД" (ООО "УЭРМЗ")</w:t>
      </w:r>
      <w:r w:rsidR="00F11CAD" w:rsidRPr="00F11CAD">
        <w:rPr>
          <w:b/>
        </w:rPr>
        <w:t>,</w:t>
      </w:r>
      <w:r w:rsidR="00F16746" w:rsidRPr="001D39BF">
        <w:t xml:space="preserve"> именуемое в дальнейшем «</w:t>
      </w:r>
      <w:r w:rsidR="00A60BD7">
        <w:t>Продавец</w:t>
      </w:r>
      <w:r w:rsidR="00F16746" w:rsidRPr="001D39BF">
        <w:t xml:space="preserve">», в лице </w:t>
      </w:r>
      <w:r w:rsidR="00F11CAD" w:rsidRPr="00F11CAD">
        <w:t xml:space="preserve">конкурсного управляющего </w:t>
      </w:r>
      <w:r w:rsidRPr="00AF060D">
        <w:rPr>
          <w:b/>
        </w:rPr>
        <w:t>Семыкиной Натальи Олеговны</w:t>
      </w:r>
      <w:r w:rsidRPr="00AF060D">
        <w:t>, действующей на основании Решения Арбитражного суда</w:t>
      </w:r>
      <w:r w:rsidRPr="00AF060D">
        <w:rPr>
          <w:bCs/>
        </w:rPr>
        <w:t xml:space="preserve"> Ярославской области </w:t>
      </w:r>
      <w:r w:rsidRPr="00AF060D">
        <w:t>по делу №  А82-13785/2015 от 24.03.2016г., Определения Арбитражного суда</w:t>
      </w:r>
      <w:r w:rsidRPr="00AF060D">
        <w:rPr>
          <w:bCs/>
        </w:rPr>
        <w:t xml:space="preserve"> Ярославской области </w:t>
      </w:r>
      <w:r w:rsidRPr="00AF060D">
        <w:t>по делу № А82-13785/2015 от 24.03.2016г.,</w:t>
      </w:r>
      <w:r>
        <w:t xml:space="preserve"> </w:t>
      </w:r>
      <w:r w:rsidR="00F16746" w:rsidRPr="002E746A">
        <w:rPr>
          <w:color w:val="000000"/>
          <w:spacing w:val="-3"/>
        </w:rPr>
        <w:t xml:space="preserve">с одной стороны, </w:t>
      </w:r>
      <w:proofErr w:type="gramEnd"/>
    </w:p>
    <w:p w:rsidR="00F16746" w:rsidRPr="00C4493B" w:rsidRDefault="00F16746" w:rsidP="00F16746">
      <w:pPr>
        <w:ind w:firstLine="360"/>
        <w:jc w:val="both"/>
      </w:pPr>
      <w:proofErr w:type="gramStart"/>
      <w:r w:rsidRPr="002E746A">
        <w:rPr>
          <w:color w:val="000000"/>
          <w:spacing w:val="-3"/>
        </w:rPr>
        <w:t>и ________________________________________________, именуем</w:t>
      </w:r>
      <w:r w:rsidR="00F11CAD">
        <w:rPr>
          <w:color w:val="000000"/>
          <w:spacing w:val="-3"/>
        </w:rPr>
        <w:t>ое</w:t>
      </w:r>
      <w:r w:rsidRPr="002E746A">
        <w:rPr>
          <w:color w:val="000000"/>
          <w:spacing w:val="-3"/>
        </w:rPr>
        <w:t xml:space="preserve">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</w:t>
      </w:r>
      <w:r w:rsidRPr="00C4493B">
        <w:t xml:space="preserve"> </w:t>
      </w:r>
      <w:proofErr w:type="gramEnd"/>
    </w:p>
    <w:p w:rsidR="00F16746" w:rsidRPr="00C4493B" w:rsidRDefault="00F16746" w:rsidP="00F16746">
      <w:pPr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F11CAD" w:rsidRPr="00AF060D" w:rsidRDefault="003D565D" w:rsidP="00C828D1">
      <w:pPr>
        <w:numPr>
          <w:ilvl w:val="1"/>
          <w:numId w:val="1"/>
        </w:numPr>
        <w:jc w:val="both"/>
        <w:rPr>
          <w:color w:val="000000"/>
        </w:rPr>
      </w:pPr>
      <w:r>
        <w:t xml:space="preserve">1.1. </w:t>
      </w:r>
      <w:proofErr w:type="gramStart"/>
      <w:r w:rsidRPr="00E61F1D">
        <w:t xml:space="preserve">Претендент обязуется перечислить </w:t>
      </w:r>
      <w:r w:rsidRPr="004A6F56">
        <w:t>задаток</w:t>
      </w:r>
      <w:r w:rsidRPr="00E61F1D">
        <w:t xml:space="preserve"> </w:t>
      </w:r>
      <w:r w:rsidRPr="00AF060D">
        <w:rPr>
          <w:color w:val="000000"/>
        </w:rPr>
        <w:t xml:space="preserve">в размере </w:t>
      </w:r>
      <w:r w:rsidR="00AF060D" w:rsidRPr="00AF060D">
        <w:rPr>
          <w:b/>
          <w:color w:val="000000"/>
        </w:rPr>
        <w:t>10</w:t>
      </w:r>
      <w:r w:rsidRPr="00AF060D">
        <w:rPr>
          <w:b/>
          <w:color w:val="000000"/>
        </w:rPr>
        <w:t>%</w:t>
      </w:r>
      <w:r w:rsidRPr="00AF060D">
        <w:rPr>
          <w:color w:val="000000"/>
        </w:rPr>
        <w:t xml:space="preserve"> от </w:t>
      </w:r>
      <w:r w:rsidR="00121A3D" w:rsidRPr="00AF060D">
        <w:rPr>
          <w:color w:val="000000"/>
        </w:rPr>
        <w:t>начальной цены продажи имущества</w:t>
      </w:r>
      <w:r w:rsidR="005371A8" w:rsidRPr="00AF060D">
        <w:rPr>
          <w:color w:val="000000"/>
        </w:rPr>
        <w:t>,</w:t>
      </w:r>
      <w:r w:rsidRPr="00AF060D">
        <w:rPr>
          <w:color w:val="000000"/>
        </w:rPr>
        <w:t xml:space="preserve"> в сумме </w:t>
      </w:r>
      <w:r w:rsidR="007A4FDF" w:rsidRPr="00AF060D">
        <w:rPr>
          <w:color w:val="000000"/>
        </w:rPr>
        <w:t>_______________</w:t>
      </w:r>
      <w:r w:rsidR="00D36A7B" w:rsidRPr="00AF060D">
        <w:rPr>
          <w:color w:val="000000"/>
        </w:rPr>
        <w:t xml:space="preserve"> </w:t>
      </w:r>
      <w:r w:rsidRPr="00AF060D">
        <w:rPr>
          <w:color w:val="000000"/>
        </w:rPr>
        <w:t xml:space="preserve">рублей в счет обеспечения оплаты имущества </w:t>
      </w:r>
      <w:r w:rsidR="00AF060D" w:rsidRPr="00AF060D">
        <w:rPr>
          <w:color w:val="000000"/>
        </w:rPr>
        <w:t>ОБЩЕСТВА С ОГРАНИЧЕННОЙ ОТВЕТСТВЕННОСТЬЮ "УГЛИЧСКИЙ ЭКСПЕРИМЕНТАЛЬНЫЙ РЕМОНТНО-МЕХАНИЧЕСКИЙ ЗАВОД"</w:t>
      </w:r>
      <w:r w:rsidR="00AF060D" w:rsidRPr="00AF060D">
        <w:rPr>
          <w:b/>
          <w:color w:val="000000"/>
        </w:rPr>
        <w:t xml:space="preserve"> </w:t>
      </w:r>
      <w:r w:rsidR="00D10565" w:rsidRPr="00AF060D">
        <w:rPr>
          <w:bCs/>
        </w:rPr>
        <w:t>(</w:t>
      </w:r>
      <w:r w:rsidR="008A2A0A" w:rsidRPr="00AF060D">
        <w:rPr>
          <w:bCs/>
        </w:rPr>
        <w:t xml:space="preserve">далее - </w:t>
      </w:r>
      <w:r w:rsidR="00AF060D" w:rsidRPr="00AF060D">
        <w:rPr>
          <w:bCs/>
        </w:rPr>
        <w:t>ООО "УЭРМЗ"</w:t>
      </w:r>
      <w:r w:rsidR="007A00A8" w:rsidRPr="00AF060D">
        <w:rPr>
          <w:bCs/>
        </w:rPr>
        <w:t xml:space="preserve">, </w:t>
      </w:r>
      <w:r w:rsidR="00C64D44" w:rsidRPr="00AF060D">
        <w:rPr>
          <w:bCs/>
        </w:rPr>
        <w:t>Продавец)</w:t>
      </w:r>
      <w:r w:rsidR="00121A3D" w:rsidRPr="00AF060D">
        <w:rPr>
          <w:bCs/>
        </w:rPr>
        <w:t xml:space="preserve">, </w:t>
      </w:r>
      <w:r w:rsidRPr="00AF060D">
        <w:rPr>
          <w:color w:val="000000"/>
        </w:rPr>
        <w:t xml:space="preserve">составляющего лот </w:t>
      </w:r>
      <w:r w:rsidRPr="00AF060D">
        <w:rPr>
          <w:b/>
          <w:color w:val="000000"/>
        </w:rPr>
        <w:t>№</w:t>
      </w:r>
      <w:r w:rsidR="00E4615F" w:rsidRPr="00AF060D">
        <w:rPr>
          <w:b/>
          <w:color w:val="000000"/>
        </w:rPr>
        <w:t xml:space="preserve"> </w:t>
      </w:r>
      <w:r w:rsidR="00725F18" w:rsidRPr="00AF060D">
        <w:rPr>
          <w:b/>
          <w:color w:val="000000"/>
        </w:rPr>
        <w:t>_</w:t>
      </w:r>
      <w:r w:rsidRPr="00AF060D">
        <w:rPr>
          <w:color w:val="000000"/>
        </w:rPr>
        <w:t xml:space="preserve">, </w:t>
      </w:r>
      <w:r w:rsidRPr="00AF060D">
        <w:rPr>
          <w:color w:val="000000"/>
          <w:spacing w:val="-3"/>
        </w:rPr>
        <w:t>приобретаемого на проводим</w:t>
      </w:r>
      <w:r w:rsidR="00F11CAD" w:rsidRPr="00AF060D">
        <w:rPr>
          <w:color w:val="000000"/>
          <w:spacing w:val="-3"/>
        </w:rPr>
        <w:t>ых</w:t>
      </w:r>
      <w:r w:rsidRPr="00AF060D">
        <w:rPr>
          <w:color w:val="000000"/>
          <w:spacing w:val="-3"/>
        </w:rPr>
        <w:t xml:space="preserve"> Организатором торгов </w:t>
      </w:r>
      <w:r w:rsidR="001159F0">
        <w:rPr>
          <w:color w:val="000000"/>
        </w:rPr>
        <w:t>конкурсным управляющим Семыкиной Натальей Олеговной</w:t>
      </w:r>
      <w:r w:rsidR="008A2A0A" w:rsidRPr="00AF060D">
        <w:rPr>
          <w:color w:val="000000"/>
        </w:rPr>
        <w:t xml:space="preserve"> (далее – Организатор торгов)</w:t>
      </w:r>
      <w:r w:rsidR="00F11CAD" w:rsidRPr="00AF060D">
        <w:rPr>
          <w:color w:val="000000"/>
        </w:rPr>
        <w:t xml:space="preserve"> открытых торгах по продаже имущества </w:t>
      </w:r>
      <w:r w:rsidR="00AF060D" w:rsidRPr="00AF060D">
        <w:rPr>
          <w:bCs/>
          <w:color w:val="000000"/>
        </w:rPr>
        <w:t>ООО "УЭРМЗ"</w:t>
      </w:r>
      <w:r w:rsidR="00F11CAD" w:rsidRPr="00AF060D">
        <w:rPr>
          <w:b/>
          <w:bCs/>
          <w:color w:val="000000"/>
        </w:rPr>
        <w:t xml:space="preserve"> </w:t>
      </w:r>
      <w:r w:rsidR="00F11CAD" w:rsidRPr="00AF060D">
        <w:rPr>
          <w:color w:val="000000"/>
        </w:rPr>
        <w:t>(Место проведения торгов:</w:t>
      </w:r>
      <w:r w:rsidR="00AF060D" w:rsidRPr="00AF060D">
        <w:rPr>
          <w:color w:val="000000"/>
        </w:rPr>
        <w:t xml:space="preserve"> </w:t>
      </w:r>
      <w:r w:rsidR="00AF060D" w:rsidRPr="00AF060D">
        <w:t>электронная торговая площадка</w:t>
      </w:r>
      <w:proofErr w:type="gramEnd"/>
      <w:r w:rsidR="00AF060D" w:rsidRPr="00AF060D">
        <w:t xml:space="preserve"> </w:t>
      </w:r>
      <w:r w:rsidR="001159F0">
        <w:t>–</w:t>
      </w:r>
      <w:r w:rsidR="00AF060D" w:rsidRPr="00AF060D">
        <w:t xml:space="preserve"> </w:t>
      </w:r>
      <w:r w:rsidR="000B5C40">
        <w:t>А</w:t>
      </w:r>
      <w:r w:rsidR="00AF060D" w:rsidRPr="00AF060D">
        <w:t>кционерное общество «</w:t>
      </w:r>
      <w:r w:rsidR="001159F0">
        <w:t>Новые информационные сервисы</w:t>
      </w:r>
      <w:r w:rsidR="00AF060D" w:rsidRPr="00AF060D">
        <w:t>» (</w:t>
      </w:r>
      <w:r w:rsidR="001159F0">
        <w:t>А</w:t>
      </w:r>
      <w:proofErr w:type="gramStart"/>
      <w:r w:rsidR="001159F0">
        <w:t>О</w:t>
      </w:r>
      <w:r w:rsidR="00AF060D" w:rsidRPr="00AF060D">
        <w:t>«</w:t>
      </w:r>
      <w:proofErr w:type="gramEnd"/>
      <w:r w:rsidR="001159F0">
        <w:t>НИС</w:t>
      </w:r>
      <w:r w:rsidR="00AF060D" w:rsidRPr="00AF060D">
        <w:t xml:space="preserve">») </w:t>
      </w:r>
      <w:hyperlink r:id="rId7" w:history="1">
        <w:r w:rsidR="001159F0" w:rsidRPr="0064201D">
          <w:rPr>
            <w:rStyle w:val="a3"/>
          </w:rPr>
          <w:t>http://</w:t>
        </w:r>
        <w:r w:rsidR="001159F0" w:rsidRPr="0064201D">
          <w:rPr>
            <w:rStyle w:val="a3"/>
            <w:lang w:val="en-US"/>
          </w:rPr>
          <w:t>www</w:t>
        </w:r>
        <w:r w:rsidR="001159F0" w:rsidRPr="0064201D">
          <w:rPr>
            <w:rStyle w:val="a3"/>
          </w:rPr>
          <w:t>.</w:t>
        </w:r>
        <w:proofErr w:type="spellStart"/>
        <w:r w:rsidR="001159F0" w:rsidRPr="0064201D">
          <w:rPr>
            <w:rStyle w:val="a3"/>
            <w:lang w:val="en-US"/>
          </w:rPr>
          <w:t>nistr</w:t>
        </w:r>
        <w:proofErr w:type="spellEnd"/>
        <w:r w:rsidR="001159F0" w:rsidRPr="0064201D">
          <w:rPr>
            <w:rStyle w:val="a3"/>
          </w:rPr>
          <w:t>.ru</w:t>
        </w:r>
      </w:hyperlink>
      <w:r w:rsidR="00AF060D" w:rsidRPr="00AF060D">
        <w:t xml:space="preserve"> </w:t>
      </w:r>
      <w:r w:rsidR="00F11CAD" w:rsidRPr="00AF060D">
        <w:rPr>
          <w:color w:val="000000"/>
        </w:rPr>
        <w:t>).</w:t>
      </w:r>
    </w:p>
    <w:p w:rsidR="00AF060D" w:rsidRPr="00AF060D" w:rsidRDefault="003D565D" w:rsidP="00AF060D">
      <w:pPr>
        <w:numPr>
          <w:ilvl w:val="1"/>
          <w:numId w:val="1"/>
        </w:numPr>
        <w:ind w:firstLine="360"/>
        <w:jc w:val="both"/>
        <w:rPr>
          <w:b/>
          <w:color w:val="000000"/>
        </w:rPr>
      </w:pPr>
      <w:r w:rsidRPr="00AF060D">
        <w:rPr>
          <w:color w:val="000000"/>
        </w:rPr>
        <w:t xml:space="preserve">1.2. Задаток вносится на </w:t>
      </w:r>
      <w:r w:rsidR="006600FB" w:rsidRPr="00AF060D">
        <w:rPr>
          <w:b/>
          <w:color w:val="000000"/>
          <w:u w:val="single"/>
        </w:rPr>
        <w:t xml:space="preserve">счет </w:t>
      </w:r>
      <w:r w:rsidR="00AF060D" w:rsidRPr="00AF060D">
        <w:rPr>
          <w:b/>
          <w:color w:val="000000"/>
          <w:u w:val="single"/>
        </w:rPr>
        <w:t>ООО "УЭРМЗ",</w:t>
      </w:r>
      <w:r w:rsidR="00AF060D" w:rsidRPr="00AF060D">
        <w:rPr>
          <w:b/>
          <w:color w:val="000000"/>
        </w:rPr>
        <w:t xml:space="preserve"> ИНН/КПП 7612033358/761201001, р/счет 40702810501700003426, В ПАО БАНК "ФК ОТКРЫТИЕ" г.</w:t>
      </w:r>
      <w:r w:rsidR="00AF060D">
        <w:rPr>
          <w:b/>
          <w:color w:val="000000"/>
        </w:rPr>
        <w:t xml:space="preserve"> </w:t>
      </w:r>
      <w:r w:rsidR="00AF060D" w:rsidRPr="00AF060D">
        <w:rPr>
          <w:b/>
          <w:color w:val="000000"/>
        </w:rPr>
        <w:t xml:space="preserve">Москва, </w:t>
      </w:r>
      <w:proofErr w:type="gramStart"/>
      <w:r w:rsidR="00AF060D" w:rsidRPr="00AF060D">
        <w:rPr>
          <w:b/>
          <w:color w:val="000000"/>
        </w:rPr>
        <w:t>к</w:t>
      </w:r>
      <w:proofErr w:type="gramEnd"/>
      <w:r w:rsidR="00AF060D" w:rsidRPr="00AF060D">
        <w:rPr>
          <w:b/>
          <w:color w:val="000000"/>
        </w:rPr>
        <w:t>/с 30101810300000000985, БИК 044525985. Назначение платежа: «Задаток для участия в торгах по продаже имуществ</w:t>
      </w:r>
      <w:proofErr w:type="gramStart"/>
      <w:r w:rsidR="00AF060D" w:rsidRPr="00AF060D">
        <w:rPr>
          <w:b/>
          <w:color w:val="000000"/>
        </w:rPr>
        <w:t>а ООО</w:t>
      </w:r>
      <w:proofErr w:type="gramEnd"/>
      <w:r w:rsidR="00AF060D" w:rsidRPr="00AF060D">
        <w:rPr>
          <w:b/>
          <w:color w:val="000000"/>
        </w:rPr>
        <w:t xml:space="preserve"> «УЭРМЗ» за лот №_». </w:t>
      </w:r>
    </w:p>
    <w:p w:rsidR="00AF060D" w:rsidRDefault="007D35E6" w:rsidP="007D35E6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AF060D">
        <w:rPr>
          <w:color w:val="000000"/>
          <w:spacing w:val="-3"/>
        </w:rPr>
        <w:t>1.3. Задаток должен быть внесен в полном объеме</w:t>
      </w:r>
      <w:r w:rsidRPr="00AF060D">
        <w:rPr>
          <w:color w:val="000000"/>
        </w:rPr>
        <w:t xml:space="preserve"> на расчетный счет </w:t>
      </w:r>
      <w:r w:rsidR="00AF060D" w:rsidRPr="00AF060D">
        <w:rPr>
          <w:bCs/>
        </w:rPr>
        <w:t>ООО "УЭРМЗ"</w:t>
      </w:r>
      <w:r w:rsidR="00F11CAD" w:rsidRPr="00AF060D">
        <w:rPr>
          <w:bCs/>
        </w:rPr>
        <w:t xml:space="preserve"> </w:t>
      </w:r>
      <w:r w:rsidRPr="00AF060D">
        <w:rPr>
          <w:color w:val="000000"/>
        </w:rPr>
        <w:t>до окончания срока приема заявок на участие в торгах.</w:t>
      </w:r>
      <w:r w:rsidR="00F50DC5">
        <w:rPr>
          <w:color w:val="000000"/>
        </w:rPr>
        <w:t xml:space="preserve"> Сумма задатка</w:t>
      </w:r>
      <w:r w:rsidR="00F11CAD" w:rsidRPr="00AF060D">
        <w:rPr>
          <w:color w:val="000000"/>
        </w:rPr>
        <w:t xml:space="preserve"> </w:t>
      </w:r>
      <w:r w:rsidR="00F50DC5">
        <w:rPr>
          <w:color w:val="000000"/>
        </w:rPr>
        <w:t>исчисляется в полных рублях, сумма менее 50 копеек отбрасывается, а сумма 50 копеек и более округляется до полного рубля.</w:t>
      </w:r>
    </w:p>
    <w:p w:rsidR="007D35E6" w:rsidRPr="00AF060D" w:rsidRDefault="007D35E6" w:rsidP="007D35E6">
      <w:pPr>
        <w:numPr>
          <w:ilvl w:val="1"/>
          <w:numId w:val="1"/>
        </w:numPr>
        <w:ind w:firstLine="360"/>
        <w:jc w:val="both"/>
        <w:rPr>
          <w:color w:val="000000"/>
        </w:rPr>
      </w:pPr>
      <w:r w:rsidRPr="00AF060D">
        <w:rPr>
          <w:color w:val="000000"/>
        </w:rPr>
        <w:t>1.4. Внесение денежных средств, в качестве задатка на участие в торгах, допускается только Претендентом.</w:t>
      </w: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Pr="00BB430B" w:rsidRDefault="003D565D" w:rsidP="00091417">
      <w:pPr>
        <w:autoSpaceDE w:val="0"/>
        <w:autoSpaceDN w:val="0"/>
        <w:adjustRightInd w:val="0"/>
        <w:ind w:firstLine="426"/>
        <w:jc w:val="both"/>
      </w:pPr>
      <w:r>
        <w:t xml:space="preserve">2.1.2. </w:t>
      </w:r>
      <w:r w:rsidRPr="00BB430B">
        <w:t>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</w:t>
      </w:r>
      <w:r w:rsidR="00C64D44">
        <w:t>засчитывается П</w:t>
      </w:r>
      <w:r w:rsidRPr="00BB430B">
        <w:t>родавцом в счет оплаты по заключенному договору купли-продажи.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 w:rsidR="00A7487E">
        <w:t>3</w:t>
      </w:r>
      <w:r w:rsidRPr="007A3CEF">
        <w:t>. В случае отказа или уклонения Претендента (</w:t>
      </w:r>
      <w:r w:rsidR="00AF060D">
        <w:t>п</w:t>
      </w:r>
      <w:r>
        <w:t>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 w:rsidR="00A7487E">
        <w:t>срока, указанного в п. 2.1.2</w:t>
      </w:r>
      <w:r>
        <w:t xml:space="preserve">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091417">
      <w:pPr>
        <w:ind w:left="426"/>
      </w:pPr>
      <w:r w:rsidRPr="00E32491">
        <w:t xml:space="preserve">2.2. </w:t>
      </w:r>
      <w:r w:rsidR="00EC57C4">
        <w:t xml:space="preserve">Продавец </w:t>
      </w:r>
      <w:r w:rsidRPr="00E32491">
        <w:t>обязан:</w:t>
      </w:r>
    </w:p>
    <w:p w:rsidR="003D565D" w:rsidRPr="00E32491" w:rsidRDefault="003D565D" w:rsidP="00091417">
      <w:pPr>
        <w:autoSpaceDE w:val="0"/>
        <w:autoSpaceDN w:val="0"/>
        <w:adjustRightInd w:val="0"/>
        <w:ind w:firstLine="426"/>
        <w:jc w:val="both"/>
      </w:pPr>
      <w:r w:rsidRPr="00E32491">
        <w:t xml:space="preserve">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091417">
      <w:pPr>
        <w:autoSpaceDE w:val="0"/>
        <w:autoSpaceDN w:val="0"/>
        <w:adjustRightInd w:val="0"/>
        <w:ind w:firstLine="426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</w:t>
      </w:r>
      <w:r w:rsidR="004973A0" w:rsidRPr="004973A0">
        <w:t>о результатах проведения 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>Претендент обязан незамедлительно информировать Организатора торгов</w:t>
      </w:r>
      <w:r w:rsidR="00420F1B">
        <w:rPr>
          <w:color w:val="000000"/>
        </w:rPr>
        <w:t xml:space="preserve"> и Продавца</w:t>
      </w:r>
      <w:r w:rsidRPr="00946309">
        <w:rPr>
          <w:color w:val="000000"/>
        </w:rPr>
        <w:t xml:space="preserve">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</w:t>
      </w:r>
      <w:r w:rsidR="008513A4">
        <w:rPr>
          <w:color w:val="000000"/>
          <w:spacing w:val="-1"/>
        </w:rPr>
        <w:t xml:space="preserve"> и Продавец не отвечаю</w:t>
      </w:r>
      <w:r w:rsidRPr="00946309">
        <w:rPr>
          <w:color w:val="000000"/>
          <w:spacing w:val="-1"/>
        </w:rPr>
        <w:t>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 xml:space="preserve">информировал </w:t>
      </w:r>
      <w:r w:rsidR="00420F1B">
        <w:rPr>
          <w:color w:val="000000"/>
        </w:rPr>
        <w:t xml:space="preserve">их </w:t>
      </w:r>
      <w:r w:rsidRPr="00946309">
        <w:rPr>
          <w:color w:val="000000"/>
        </w:rPr>
        <w:t>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суд.</w:t>
      </w:r>
    </w:p>
    <w:p w:rsidR="00F16746" w:rsidRPr="00C4493B" w:rsidRDefault="00F16746" w:rsidP="00F16746">
      <w:pPr>
        <w:ind w:firstLine="708"/>
        <w:jc w:val="both"/>
      </w:pPr>
      <w:r>
        <w:t xml:space="preserve">4.4.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Default="00F16746" w:rsidP="00F16746">
      <w:pPr>
        <w:ind w:left="360"/>
      </w:pPr>
    </w:p>
    <w:p w:rsidR="00091417" w:rsidRPr="00C4493B" w:rsidRDefault="00091417" w:rsidP="00F16746">
      <w:pPr>
        <w:ind w:left="360"/>
      </w:pPr>
    </w:p>
    <w:p w:rsidR="00F16746" w:rsidRPr="00C4493B" w:rsidRDefault="00091417" w:rsidP="00F16746">
      <w:pPr>
        <w:ind w:left="372" w:firstLine="348"/>
        <w:rPr>
          <w:b/>
        </w:rPr>
      </w:pPr>
      <w:r w:rsidRPr="00091417">
        <w:rPr>
          <w:b/>
        </w:rPr>
        <w:t>ООО "УЭРМЗ"</w:t>
      </w:r>
      <w:r w:rsidR="00F31178" w:rsidRPr="00983A73">
        <w:rPr>
          <w:color w:val="000000"/>
        </w:rPr>
        <w:t xml:space="preserve"> </w:t>
      </w:r>
      <w:r w:rsidR="00F31178">
        <w:rPr>
          <w:b/>
        </w:rPr>
        <w:t xml:space="preserve"> </w:t>
      </w:r>
      <w:r w:rsidR="00F16746" w:rsidRPr="00C4493B">
        <w:rPr>
          <w:b/>
        </w:rPr>
        <w:t xml:space="preserve">                                                     </w:t>
      </w:r>
      <w:r>
        <w:rPr>
          <w:b/>
        </w:rPr>
        <w:t xml:space="preserve">    </w:t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/>
      </w:tblPr>
      <w:tblGrid>
        <w:gridCol w:w="4934"/>
        <w:gridCol w:w="4898"/>
      </w:tblGrid>
      <w:tr w:rsidR="00F16746" w:rsidRPr="00F1729D" w:rsidTr="007E3E47">
        <w:tc>
          <w:tcPr>
            <w:tcW w:w="4934" w:type="dxa"/>
          </w:tcPr>
          <w:p w:rsidR="00122182" w:rsidRPr="00122182" w:rsidRDefault="00122182" w:rsidP="00122182">
            <w:pPr>
              <w:ind w:firstLine="708"/>
              <w:jc w:val="both"/>
            </w:pPr>
          </w:p>
          <w:p w:rsidR="00091417" w:rsidRDefault="00091417" w:rsidP="007E3E47">
            <w:pPr>
              <w:jc w:val="both"/>
            </w:pPr>
            <w:r w:rsidRPr="00091417">
              <w:rPr>
                <w:bCs/>
              </w:rPr>
              <w:t>152616,</w:t>
            </w:r>
            <w:r w:rsidRPr="00091417">
              <w:t xml:space="preserve"> </w:t>
            </w:r>
            <w:r w:rsidRPr="00091417">
              <w:rPr>
                <w:bCs/>
              </w:rPr>
              <w:t>Ярославская область, Угличский район, город Углич, Камышевское шоссе, 10</w:t>
            </w:r>
            <w:r w:rsidRPr="00091417">
              <w:t>;</w:t>
            </w:r>
          </w:p>
          <w:p w:rsidR="00091417" w:rsidRDefault="00091417" w:rsidP="007E3E47">
            <w:pPr>
              <w:jc w:val="both"/>
            </w:pPr>
            <w:r w:rsidRPr="00091417">
              <w:t>ОГРН 1047602009575</w:t>
            </w:r>
          </w:p>
          <w:p w:rsidR="00091417" w:rsidRPr="00091417" w:rsidRDefault="00091417" w:rsidP="007E3E47">
            <w:pPr>
              <w:jc w:val="both"/>
            </w:pPr>
            <w:r w:rsidRPr="00091417">
              <w:t>ИНН/КПП 7612033358/761201001,</w:t>
            </w:r>
          </w:p>
          <w:p w:rsidR="00091417" w:rsidRPr="00091417" w:rsidRDefault="00091417" w:rsidP="007E3E47">
            <w:pPr>
              <w:jc w:val="both"/>
            </w:pPr>
            <w:r w:rsidRPr="00091417">
              <w:t>р/счет 40702810501700003426,</w:t>
            </w:r>
          </w:p>
          <w:p w:rsidR="00091417" w:rsidRPr="00091417" w:rsidRDefault="00091417" w:rsidP="007E3E47">
            <w:pPr>
              <w:jc w:val="both"/>
            </w:pPr>
            <w:r w:rsidRPr="00091417">
              <w:t xml:space="preserve">В ПАО БАНК "ФК ОТКРЫТИЕ" </w:t>
            </w:r>
            <w:proofErr w:type="gramStart"/>
            <w:r w:rsidRPr="00091417">
              <w:t>г</w:t>
            </w:r>
            <w:proofErr w:type="gramEnd"/>
            <w:r w:rsidRPr="00091417">
              <w:t xml:space="preserve">. Москва, </w:t>
            </w:r>
          </w:p>
          <w:p w:rsidR="00091417" w:rsidRPr="00091417" w:rsidRDefault="00091417" w:rsidP="007E3E47">
            <w:pPr>
              <w:jc w:val="both"/>
            </w:pPr>
            <w:r w:rsidRPr="00091417">
              <w:t xml:space="preserve">к/с 30101810300000000985, </w:t>
            </w:r>
          </w:p>
          <w:p w:rsidR="002143B7" w:rsidRPr="00091417" w:rsidRDefault="00091417" w:rsidP="007E3E47">
            <w:pPr>
              <w:jc w:val="both"/>
            </w:pPr>
            <w:r w:rsidRPr="00091417">
              <w:t>БИК 044525985.</w:t>
            </w:r>
          </w:p>
          <w:p w:rsidR="00091417" w:rsidRPr="00091417" w:rsidRDefault="00091417" w:rsidP="007E3E47">
            <w:pPr>
              <w:jc w:val="both"/>
            </w:pPr>
          </w:p>
          <w:p w:rsidR="00091417" w:rsidRPr="00122182" w:rsidRDefault="00091417" w:rsidP="007E3E47">
            <w:pPr>
              <w:jc w:val="both"/>
            </w:pPr>
          </w:p>
        </w:tc>
        <w:tc>
          <w:tcPr>
            <w:tcW w:w="4898" w:type="dxa"/>
          </w:tcPr>
          <w:p w:rsidR="00F16746" w:rsidRPr="00F1729D" w:rsidRDefault="00F16746" w:rsidP="00F16746">
            <w:pPr>
              <w:rPr>
                <w:b/>
              </w:rPr>
            </w:pPr>
          </w:p>
        </w:tc>
      </w:tr>
    </w:tbl>
    <w:p w:rsidR="00F16746" w:rsidRPr="002143B7" w:rsidRDefault="00F16746" w:rsidP="00F16746">
      <w:pPr>
        <w:numPr>
          <w:ilvl w:val="0"/>
          <w:numId w:val="2"/>
        </w:numPr>
        <w:ind w:left="360"/>
        <w:jc w:val="center"/>
      </w:pPr>
      <w:r w:rsidRPr="00D10565">
        <w:rPr>
          <w:b/>
        </w:rPr>
        <w:t>Подписи сторон:</w:t>
      </w:r>
    </w:p>
    <w:p w:rsidR="002143B7" w:rsidRPr="00C4493B" w:rsidRDefault="002143B7" w:rsidP="002143B7">
      <w:pPr>
        <w:ind w:left="360"/>
      </w:pPr>
    </w:p>
    <w:p w:rsidR="00F16746" w:rsidRDefault="00783AFF" w:rsidP="00F16746">
      <w:pPr>
        <w:ind w:left="360"/>
      </w:pPr>
      <w:r>
        <w:rPr>
          <w:b/>
        </w:rPr>
        <w:t>Конкурсный</w:t>
      </w:r>
      <w:r w:rsidR="00F16746" w:rsidRPr="00C4493B">
        <w:rPr>
          <w:b/>
        </w:rPr>
        <w:t xml:space="preserve"> </w:t>
      </w:r>
      <w:r w:rsidR="004973A0">
        <w:rPr>
          <w:b/>
        </w:rPr>
        <w:t xml:space="preserve">управляющий: </w:t>
      </w:r>
      <w:r w:rsidR="004973A0" w:rsidRPr="00C4493B">
        <w:rPr>
          <w:b/>
        </w:rPr>
        <w:t xml:space="preserve"> </w:t>
      </w:r>
      <w:r w:rsidR="00F16746" w:rsidRPr="00C4493B">
        <w:rPr>
          <w:b/>
        </w:rPr>
        <w:t xml:space="preserve">                                             </w:t>
      </w:r>
      <w:r w:rsidR="00F31178">
        <w:rPr>
          <w:b/>
        </w:rPr>
        <w:t>Претендент</w:t>
      </w:r>
      <w:r w:rsidR="00F31178" w:rsidRPr="00C4493B">
        <w:t>: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091417">
        <w:rPr>
          <w:b/>
        </w:rPr>
        <w:t>Семыкина Н.О.</w:t>
      </w:r>
      <w:r w:rsidRPr="00C5295B">
        <w:rPr>
          <w:b/>
        </w:rPr>
        <w:t>/</w:t>
      </w:r>
      <w:r w:rsidR="00F16746" w:rsidRPr="00C5295B">
        <w:rPr>
          <w:b/>
        </w:rPr>
        <w:t xml:space="preserve">                         </w:t>
      </w:r>
      <w:r w:rsidR="00A7487E">
        <w:rPr>
          <w:b/>
        </w:rPr>
        <w:t xml:space="preserve">                </w:t>
      </w:r>
      <w:r w:rsidR="00A7487E">
        <w:rPr>
          <w:b/>
        </w:rPr>
        <w:tab/>
        <w:t>______________/_____________/</w:t>
      </w:r>
    </w:p>
    <w:sectPr w:rsidR="00F16746" w:rsidRPr="00C5295B" w:rsidSect="00091417">
      <w:footerReference w:type="even" r:id="rId8"/>
      <w:footerReference w:type="default" r:id="rId9"/>
      <w:pgSz w:w="11906" w:h="16838"/>
      <w:pgMar w:top="851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66A" w:rsidRDefault="0049566A">
      <w:r>
        <w:separator/>
      </w:r>
    </w:p>
  </w:endnote>
  <w:endnote w:type="continuationSeparator" w:id="1">
    <w:p w:rsidR="0049566A" w:rsidRDefault="0049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7E" w:rsidRDefault="00F362D4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87E" w:rsidRDefault="00F362D4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2E09">
      <w:rPr>
        <w:rStyle w:val="a5"/>
        <w:noProof/>
      </w:rPr>
      <w:t>2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66A" w:rsidRDefault="0049566A">
      <w:r>
        <w:separator/>
      </w:r>
    </w:p>
  </w:footnote>
  <w:footnote w:type="continuationSeparator" w:id="1">
    <w:p w:rsidR="0049566A" w:rsidRDefault="00495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746"/>
    <w:rsid w:val="0002335D"/>
    <w:rsid w:val="00065919"/>
    <w:rsid w:val="000853E6"/>
    <w:rsid w:val="00091417"/>
    <w:rsid w:val="000B58A5"/>
    <w:rsid w:val="000B5C40"/>
    <w:rsid w:val="000B7B20"/>
    <w:rsid w:val="000C2C3F"/>
    <w:rsid w:val="000C4404"/>
    <w:rsid w:val="000F6471"/>
    <w:rsid w:val="00104FCF"/>
    <w:rsid w:val="001152F2"/>
    <w:rsid w:val="001159F0"/>
    <w:rsid w:val="00121A3D"/>
    <w:rsid w:val="00122182"/>
    <w:rsid w:val="0015728D"/>
    <w:rsid w:val="00161445"/>
    <w:rsid w:val="001A31EA"/>
    <w:rsid w:val="001B00D8"/>
    <w:rsid w:val="001C1E12"/>
    <w:rsid w:val="001D533B"/>
    <w:rsid w:val="002143B7"/>
    <w:rsid w:val="002156BE"/>
    <w:rsid w:val="002168E6"/>
    <w:rsid w:val="00246E7F"/>
    <w:rsid w:val="00285D0B"/>
    <w:rsid w:val="00294DFB"/>
    <w:rsid w:val="002A67BC"/>
    <w:rsid w:val="002B1A2B"/>
    <w:rsid w:val="002C6DAE"/>
    <w:rsid w:val="002E746A"/>
    <w:rsid w:val="002F0F4C"/>
    <w:rsid w:val="00323D01"/>
    <w:rsid w:val="003811A2"/>
    <w:rsid w:val="003C2116"/>
    <w:rsid w:val="003C559D"/>
    <w:rsid w:val="003D565D"/>
    <w:rsid w:val="00420F1B"/>
    <w:rsid w:val="00435053"/>
    <w:rsid w:val="004468A8"/>
    <w:rsid w:val="00451FF1"/>
    <w:rsid w:val="00473241"/>
    <w:rsid w:val="004858FB"/>
    <w:rsid w:val="0049502B"/>
    <w:rsid w:val="0049566A"/>
    <w:rsid w:val="004973A0"/>
    <w:rsid w:val="004A0449"/>
    <w:rsid w:val="004E77A2"/>
    <w:rsid w:val="00505E87"/>
    <w:rsid w:val="00522727"/>
    <w:rsid w:val="005371A8"/>
    <w:rsid w:val="00571F7E"/>
    <w:rsid w:val="00592384"/>
    <w:rsid w:val="005B246B"/>
    <w:rsid w:val="005D446F"/>
    <w:rsid w:val="005D5F90"/>
    <w:rsid w:val="005D78ED"/>
    <w:rsid w:val="00611388"/>
    <w:rsid w:val="006555E5"/>
    <w:rsid w:val="006600FB"/>
    <w:rsid w:val="006D0F7E"/>
    <w:rsid w:val="006F59D4"/>
    <w:rsid w:val="00702E09"/>
    <w:rsid w:val="00725F18"/>
    <w:rsid w:val="00763965"/>
    <w:rsid w:val="00783AFF"/>
    <w:rsid w:val="00785CE3"/>
    <w:rsid w:val="007A00A8"/>
    <w:rsid w:val="007A4FDF"/>
    <w:rsid w:val="007B0D83"/>
    <w:rsid w:val="007D35E6"/>
    <w:rsid w:val="007E280B"/>
    <w:rsid w:val="007E3E47"/>
    <w:rsid w:val="00831E4D"/>
    <w:rsid w:val="008415AC"/>
    <w:rsid w:val="00846900"/>
    <w:rsid w:val="008513A4"/>
    <w:rsid w:val="00853379"/>
    <w:rsid w:val="008904E7"/>
    <w:rsid w:val="008A2A0A"/>
    <w:rsid w:val="008F05D8"/>
    <w:rsid w:val="00903A72"/>
    <w:rsid w:val="00904C21"/>
    <w:rsid w:val="00910B77"/>
    <w:rsid w:val="00914644"/>
    <w:rsid w:val="00951E67"/>
    <w:rsid w:val="00983A73"/>
    <w:rsid w:val="00994A5D"/>
    <w:rsid w:val="009B5E76"/>
    <w:rsid w:val="00A10885"/>
    <w:rsid w:val="00A33F27"/>
    <w:rsid w:val="00A60BD7"/>
    <w:rsid w:val="00A65249"/>
    <w:rsid w:val="00A7487E"/>
    <w:rsid w:val="00AD75C5"/>
    <w:rsid w:val="00AF060D"/>
    <w:rsid w:val="00AF42A4"/>
    <w:rsid w:val="00B0017E"/>
    <w:rsid w:val="00B33313"/>
    <w:rsid w:val="00B374EC"/>
    <w:rsid w:val="00B85BCC"/>
    <w:rsid w:val="00BB7D35"/>
    <w:rsid w:val="00C34A75"/>
    <w:rsid w:val="00C5295B"/>
    <w:rsid w:val="00C64D44"/>
    <w:rsid w:val="00C828D1"/>
    <w:rsid w:val="00CE161A"/>
    <w:rsid w:val="00D10565"/>
    <w:rsid w:val="00D15C76"/>
    <w:rsid w:val="00D2050C"/>
    <w:rsid w:val="00D2245C"/>
    <w:rsid w:val="00D355CC"/>
    <w:rsid w:val="00D363D0"/>
    <w:rsid w:val="00D36A7B"/>
    <w:rsid w:val="00D454B6"/>
    <w:rsid w:val="00D519CF"/>
    <w:rsid w:val="00D51A44"/>
    <w:rsid w:val="00D56BF1"/>
    <w:rsid w:val="00D703E3"/>
    <w:rsid w:val="00D9121F"/>
    <w:rsid w:val="00DA3239"/>
    <w:rsid w:val="00DA779C"/>
    <w:rsid w:val="00DC79AA"/>
    <w:rsid w:val="00DD57F7"/>
    <w:rsid w:val="00E10B16"/>
    <w:rsid w:val="00E2148B"/>
    <w:rsid w:val="00E4615F"/>
    <w:rsid w:val="00E67B4A"/>
    <w:rsid w:val="00EB7783"/>
    <w:rsid w:val="00EC57C4"/>
    <w:rsid w:val="00ED37E1"/>
    <w:rsid w:val="00F11CAD"/>
    <w:rsid w:val="00F16746"/>
    <w:rsid w:val="00F31178"/>
    <w:rsid w:val="00F362D4"/>
    <w:rsid w:val="00F42682"/>
    <w:rsid w:val="00F50DC5"/>
    <w:rsid w:val="00F53FCE"/>
    <w:rsid w:val="00FC0BBB"/>
    <w:rsid w:val="00FF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paragraph" w:styleId="a6">
    <w:name w:val="Balloon Text"/>
    <w:basedOn w:val="a"/>
    <w:link w:val="a7"/>
    <w:uiPriority w:val="99"/>
    <w:semiHidden/>
    <w:unhideWhenUsed/>
    <w:rsid w:val="00A60BD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60BD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1CA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817</Words>
  <Characters>4658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5465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Admin</cp:lastModifiedBy>
  <cp:revision>2</cp:revision>
  <cp:lastPrinted>2016-01-22T12:13:00Z</cp:lastPrinted>
  <dcterms:created xsi:type="dcterms:W3CDTF">2018-02-26T05:40:00Z</dcterms:created>
  <dcterms:modified xsi:type="dcterms:W3CDTF">2018-02-26T05:40:00Z</dcterms:modified>
</cp:coreProperties>
</file>