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bCs/>
          <w:color w:val="000000" w:themeColor="text1"/>
          <w:sz w:val="22"/>
          <w:szCs w:val="22"/>
        </w:rPr>
        <w:t>СОГЛАШЕНИЕ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bCs/>
          <w:color w:val="000000" w:themeColor="text1"/>
          <w:sz w:val="22"/>
          <w:szCs w:val="22"/>
        </w:rPr>
        <w:t>об  уступке права требования (цессия)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>город Барнаул                                                                                                                  дата__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proofErr w:type="gramStart"/>
      <w:r w:rsidRPr="005E237F">
        <w:rPr>
          <w:rFonts w:ascii="Times New Roman" w:hAnsi="Times New Roman"/>
          <w:color w:val="000000"/>
          <w:sz w:val="22"/>
          <w:szCs w:val="22"/>
        </w:rPr>
        <w:t>Конкурсный управляющий общества с ограниченной ответственностью</w:t>
      </w:r>
      <w:r w:rsidRPr="005E237F">
        <w:rPr>
          <w:rFonts w:ascii="Times New Roman" w:hAnsi="Times New Roman"/>
          <w:sz w:val="22"/>
          <w:szCs w:val="22"/>
        </w:rPr>
        <w:t xml:space="preserve"> «Чуйское» (649100, Республика Алтай, Майминский район, с. </w:t>
      </w:r>
      <w:proofErr w:type="spellStart"/>
      <w:r w:rsidRPr="005E237F">
        <w:rPr>
          <w:rFonts w:ascii="Times New Roman" w:hAnsi="Times New Roman"/>
          <w:sz w:val="22"/>
          <w:szCs w:val="22"/>
        </w:rPr>
        <w:t>Майма</w:t>
      </w:r>
      <w:proofErr w:type="spellEnd"/>
      <w:r w:rsidRPr="005E237F">
        <w:rPr>
          <w:rFonts w:ascii="Times New Roman" w:hAnsi="Times New Roman"/>
          <w:sz w:val="22"/>
          <w:szCs w:val="22"/>
        </w:rPr>
        <w:t>, ул. Ленина, д. 54,                                ИНН 0411162664, ОГРН 1130411000103) Бондарев Сергей Васильевич                                           (ИНН 2223016213370, СНИЛС 032-894-917-82, адрес: 656016, Алтайский край, г. Барнаул, ул. Витебская 2-9) член НП «</w:t>
      </w:r>
      <w:proofErr w:type="spellStart"/>
      <w:r w:rsidRPr="005E237F">
        <w:rPr>
          <w:rFonts w:ascii="Times New Roman" w:hAnsi="Times New Roman"/>
          <w:sz w:val="22"/>
          <w:szCs w:val="22"/>
        </w:rPr>
        <w:t>Самро</w:t>
      </w:r>
      <w:proofErr w:type="spellEnd"/>
      <w:r w:rsidRPr="005E237F">
        <w:rPr>
          <w:rFonts w:ascii="Times New Roman" w:hAnsi="Times New Roman"/>
          <w:sz w:val="22"/>
          <w:szCs w:val="22"/>
        </w:rPr>
        <w:t>» Ассоциация антикризисных управляющих»                    (ОГРН СРО 1026300003751, ИНН СРО 6315944042, место нахождения: 443072, г. Самара, ул. Московское шоссе, 18 км</w:t>
      </w:r>
      <w:proofErr w:type="gramEnd"/>
      <w:r w:rsidRPr="005E237F">
        <w:rPr>
          <w:rFonts w:ascii="Times New Roman" w:hAnsi="Times New Roman"/>
          <w:sz w:val="22"/>
          <w:szCs w:val="22"/>
        </w:rPr>
        <w:t>), действующий на основании решения Арбитражного суда Республики Алтай по делу № А02-1615/2016 от 13.01.2017</w:t>
      </w:r>
      <w:r w:rsidRPr="005E237F">
        <w:rPr>
          <w:rFonts w:ascii="Times New Roman" w:hAnsi="Times New Roman"/>
          <w:color w:val="000000"/>
          <w:sz w:val="22"/>
          <w:szCs w:val="22"/>
        </w:rPr>
        <w:t xml:space="preserve">, именуемый в дальнейшем </w:t>
      </w:r>
      <w:r w:rsidRPr="005E237F">
        <w:rPr>
          <w:rFonts w:ascii="Times New Roman" w:hAnsi="Times New Roman"/>
          <w:color w:val="000000"/>
          <w:spacing w:val="2"/>
          <w:sz w:val="22"/>
          <w:szCs w:val="22"/>
        </w:rPr>
        <w:t>«Организатор торгов Цедент»</w:t>
      </w:r>
      <w:r w:rsidRPr="005E237F">
        <w:rPr>
          <w:rFonts w:ascii="Times New Roman" w:hAnsi="Times New Roman"/>
          <w:color w:val="000000"/>
          <w:spacing w:val="-6"/>
          <w:sz w:val="22"/>
          <w:szCs w:val="22"/>
        </w:rPr>
        <w:t>,</w:t>
      </w:r>
      <w:r w:rsidRPr="005E237F">
        <w:rPr>
          <w:rFonts w:ascii="Times New Roman" w:hAnsi="Times New Roman"/>
          <w:sz w:val="22"/>
          <w:szCs w:val="22"/>
        </w:rPr>
        <w:t xml:space="preserve"> с одной стороны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,  и ______________________</w:t>
      </w:r>
      <w:r w:rsidRPr="005E237F">
        <w:rPr>
          <w:rFonts w:ascii="Times New Roman" w:hAnsi="Times New Roman"/>
          <w:color w:val="000000"/>
          <w:sz w:val="22"/>
          <w:szCs w:val="22"/>
        </w:rPr>
        <w:t>, в лице ___________________, действующего на основании ________, именуемый в дальнейшем </w:t>
      </w:r>
      <w:r w:rsidRPr="005E237F">
        <w:rPr>
          <w:rFonts w:ascii="Times New Roman" w:hAnsi="Times New Roman"/>
          <w:b/>
          <w:bCs/>
          <w:color w:val="000000"/>
          <w:sz w:val="22"/>
          <w:szCs w:val="22"/>
        </w:rPr>
        <w:t>«Цессионарий</w:t>
      </w:r>
      <w:proofErr w:type="gramStart"/>
      <w:r w:rsidRPr="005E237F">
        <w:rPr>
          <w:rFonts w:ascii="Times New Roman" w:hAnsi="Times New Roman"/>
          <w:b/>
          <w:bCs/>
          <w:color w:val="000000"/>
          <w:sz w:val="22"/>
          <w:szCs w:val="22"/>
        </w:rPr>
        <w:t>»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с</w:t>
      </w:r>
      <w:proofErr w:type="gramEnd"/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другой стороны, заключили настоящее соглашение   о нижеследующем:</w:t>
      </w:r>
    </w:p>
    <w:p w:rsidR="005E237F" w:rsidRPr="005E237F" w:rsidRDefault="005E237F" w:rsidP="005E237F">
      <w:pPr>
        <w:autoSpaceDE w:val="0"/>
        <w:autoSpaceDN w:val="0"/>
        <w:adjustRightInd w:val="0"/>
        <w:ind w:firstLine="2385"/>
        <w:contextualSpacing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 xml:space="preserve">      </w:t>
      </w:r>
    </w:p>
    <w:p w:rsidR="005E237F" w:rsidRPr="005E237F" w:rsidRDefault="005E237F" w:rsidP="005E237F">
      <w:pPr>
        <w:autoSpaceDE w:val="0"/>
        <w:autoSpaceDN w:val="0"/>
        <w:adjustRightInd w:val="0"/>
        <w:ind w:firstLine="2385"/>
        <w:contextualSpacing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 xml:space="preserve">                1. ПРЕДМЕТ СОГЛАШЕНИЯ</w:t>
      </w:r>
    </w:p>
    <w:p w:rsidR="005E237F" w:rsidRPr="005E237F" w:rsidRDefault="005E237F" w:rsidP="005E237F">
      <w:pPr>
        <w:autoSpaceDE w:val="0"/>
        <w:autoSpaceDN w:val="0"/>
        <w:adjustRightInd w:val="0"/>
        <w:ind w:firstLine="2385"/>
        <w:contextualSpacing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pStyle w:val="b-articletext"/>
        <w:spacing w:before="0" w:beforeAutospacing="0" w:after="0" w:afterAutospacing="0"/>
        <w:contextualSpacing/>
        <w:jc w:val="both"/>
        <w:textAlignment w:val="baseline"/>
        <w:rPr>
          <w:sz w:val="22"/>
          <w:szCs w:val="22"/>
        </w:rPr>
      </w:pPr>
      <w:r w:rsidRPr="005E237F">
        <w:rPr>
          <w:color w:val="000000" w:themeColor="text1"/>
          <w:sz w:val="22"/>
          <w:szCs w:val="22"/>
        </w:rPr>
        <w:t xml:space="preserve">1.1. </w:t>
      </w:r>
      <w:r w:rsidRPr="005E237F">
        <w:rPr>
          <w:b/>
          <w:i/>
          <w:color w:val="000000" w:themeColor="text1"/>
          <w:sz w:val="22"/>
          <w:szCs w:val="22"/>
        </w:rPr>
        <w:t>Цедент</w:t>
      </w:r>
      <w:r w:rsidRPr="005E237F">
        <w:rPr>
          <w:color w:val="000000" w:themeColor="text1"/>
          <w:sz w:val="22"/>
          <w:szCs w:val="22"/>
        </w:rPr>
        <w:t xml:space="preserve"> уступает, а </w:t>
      </w:r>
      <w:r w:rsidRPr="005E237F">
        <w:rPr>
          <w:b/>
          <w:i/>
          <w:color w:val="000000" w:themeColor="text1"/>
          <w:sz w:val="22"/>
          <w:szCs w:val="22"/>
        </w:rPr>
        <w:t>Цессионарии</w:t>
      </w:r>
      <w:r w:rsidRPr="005E237F">
        <w:rPr>
          <w:color w:val="000000" w:themeColor="text1"/>
          <w:sz w:val="22"/>
          <w:szCs w:val="22"/>
        </w:rPr>
        <w:t xml:space="preserve"> принимают право требования  задолженности </w:t>
      </w:r>
      <w:r w:rsidRPr="005E237F">
        <w:rPr>
          <w:sz w:val="22"/>
          <w:szCs w:val="22"/>
        </w:rPr>
        <w:t xml:space="preserve">Дебиторская задолженность </w:t>
      </w:r>
      <w:r w:rsidRPr="005E237F">
        <w:rPr>
          <w:rFonts w:eastAsiaTheme="minorHAnsi"/>
          <w:sz w:val="22"/>
          <w:szCs w:val="22"/>
          <w:lang w:eastAsia="en-US"/>
        </w:rPr>
        <w:t xml:space="preserve">ООО НППСП «Зодчий» 26 568 000 рублей неосновательного обогащения; </w:t>
      </w:r>
      <w:proofErr w:type="gramStart"/>
      <w:r w:rsidRPr="005E237F">
        <w:rPr>
          <w:rFonts w:eastAsiaTheme="minorHAnsi"/>
          <w:sz w:val="22"/>
          <w:szCs w:val="22"/>
          <w:lang w:eastAsia="en-US"/>
        </w:rPr>
        <w:t>процентов за пользование чужими денежными средствами с 14.06.2012г. по 07.04.2016г. в размере 8 383 864 руб. 50 коп.; проценты за пользование чужими денежными средствами с 08.04.2016г. по день фактического исполнения денежного обязательства в размере банковского процента 8,25% годовых, начисленные на сумму 26568000 руб. (на 26.09.2016 г. составившую сумму 35 980 821 (тридцать пять миллионов девятьсот восемьдесят тысяч</w:t>
      </w:r>
      <w:proofErr w:type="gramEnd"/>
      <w:r w:rsidRPr="005E237F">
        <w:rPr>
          <w:rFonts w:eastAsiaTheme="minorHAnsi"/>
          <w:sz w:val="22"/>
          <w:szCs w:val="22"/>
          <w:lang w:eastAsia="en-US"/>
        </w:rPr>
        <w:t xml:space="preserve"> восемьсот двадцать один рубль 50 коп), (</w:t>
      </w:r>
      <w:r w:rsidRPr="005E237F">
        <w:rPr>
          <w:sz w:val="22"/>
          <w:szCs w:val="22"/>
        </w:rPr>
        <w:t xml:space="preserve">исполнительный лист серии ФС № 006710221 от 05.12.2016). Начальная цена    35 980 руб. </w:t>
      </w:r>
      <w:bookmarkStart w:id="0" w:name="_GoBack"/>
      <w:bookmarkEnd w:id="0"/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1.2. Право требования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 xml:space="preserve">Цедента 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переходит к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Цессионарию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в объеме и на условиях, существующих в момент заключения настоящего соглашения. 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>2. ПРАВА И ОБЯЗАННОСТИ СТОРОН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i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2.1. Права и обязанности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Цедента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2.1.1.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в течение трёх дней с момента заключения настоящего соглашения передает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Цессионариям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следующие правоустанавливающие документы, связанные с уступаемым правом требования, в оригиналах: 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2.1.1.1. </w:t>
      </w:r>
      <w:r w:rsidRPr="005E237F">
        <w:rPr>
          <w:rFonts w:ascii="Times New Roman" w:hAnsi="Times New Roman"/>
          <w:sz w:val="22"/>
          <w:szCs w:val="22"/>
        </w:rPr>
        <w:t>исполнительный лист серии ФС № 006710221 от 05.12.2016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2.1.2.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 обязан обеспечить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 xml:space="preserve">Цессионарию 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полной и своевременной информацией, имеющей отношение к передаваемому праву требования. 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2.1.3.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обязан в течение 3 дней со дня подписания настоящего соглашения  уведомить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 xml:space="preserve">Должника 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__________  о состоявшейся уступке 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 xml:space="preserve">Цессионарию 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права требования.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b/>
          <w:i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2.2. Права и обязанности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Цессионария: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2.2.1. В течение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тридцати 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дней с момента подписания настоящего Соглашения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Цессионарий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обязан оплатить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Цеденту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сумму, указанную в п.3.1. соглашения.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2.2.2. С момента  вступления в силу настоящего соглашения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Цессионарий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приобретает уступаемое по настоящему соглашению право требования и наделяется всеми правами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Цедента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в связи с произведенными оплатами за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Должника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>3. ЦЕНА СОГЛАШЕНИЯ И ПОРЯДОК  РАСЧЕТОВ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center"/>
        <w:rPr>
          <w:rFonts w:ascii="Times New Roman" w:hAnsi="Times New Roman"/>
          <w:b/>
          <w:i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3.1. Стороны договорились об установлении денежной оценке  уступаемого права в сумме______ рублей (НДС не облагается). Цена установлена на основания торгов, проводимых конкурсным  управляющим на основании протокола о результатах проведения торгов. 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3.2. Оплата за передачу права требования осуществляется перечисление денежных средств на расчетный счет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Цедента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>4.ОТВЕТСТВЕННОСТЬ СТОРОН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lastRenderedPageBreak/>
        <w:t xml:space="preserve">4.1. За неисполнение обязательств, указанных в п.п. 2.1., настоящего соглашения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уплачивает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Цессионарию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штрафную неустойку в размере 0,05% за каждый день просрочки.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4.2. За неисполнение обязательств, указанных в п.п. 2.2.1., настоящего соглашения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Цессионарий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уплачивает </w:t>
      </w:r>
      <w:r w:rsidRPr="005E237F">
        <w:rPr>
          <w:rFonts w:ascii="Times New Roman" w:hAnsi="Times New Roman"/>
          <w:b/>
          <w:i/>
          <w:color w:val="000000" w:themeColor="text1"/>
          <w:sz w:val="22"/>
          <w:szCs w:val="22"/>
        </w:rPr>
        <w:t>Цеденту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штрафную неустойку в размере 0,1% за каждый день просрочки.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>4.3. За неисполнение или ненадлежащее исполнение прочих обязательств по настоящему соглашению стороны несут ответственность в соответствии с действующим законодательством.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>5. ЗАКЛЮЧИТЕЛЬНЫЕ И ПЕРЕХОДНЫЕ ПОЛОЖЕНИЯ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>5.1. Настоящее соглашение вступает в силу с момента его подписания сторонами.</w:t>
      </w:r>
    </w:p>
    <w:p w:rsidR="005E237F" w:rsidRPr="005E237F" w:rsidRDefault="005E237F" w:rsidP="005E237F">
      <w:pPr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color w:val="000000" w:themeColor="text1"/>
          <w:sz w:val="22"/>
          <w:szCs w:val="22"/>
        </w:rPr>
        <w:t>5.2. Настоящее соглашение составлено  в двух экземплярах, имеющих одинаковую юридическую силу, по одному для каждой из сторон.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E237F">
        <w:rPr>
          <w:rFonts w:ascii="Times New Roman" w:hAnsi="Times New Roman"/>
          <w:b/>
          <w:color w:val="000000" w:themeColor="text1"/>
          <w:sz w:val="22"/>
          <w:szCs w:val="22"/>
        </w:rPr>
        <w:t>6. АДРЕСА, РЕКВИЗИТЫ СТОРОН</w:t>
      </w:r>
    </w:p>
    <w:p w:rsidR="005E237F" w:rsidRPr="005E237F" w:rsidRDefault="005E237F" w:rsidP="005E237F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b/>
          <w:bCs/>
          <w:color w:val="000000" w:themeColor="text1"/>
          <w:sz w:val="22"/>
          <w:szCs w:val="22"/>
        </w:rPr>
        <w:t>Цедент: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5E237F">
        <w:rPr>
          <w:rFonts w:ascii="Times New Roman" w:hAnsi="Times New Roman"/>
          <w:sz w:val="22"/>
          <w:szCs w:val="22"/>
        </w:rPr>
        <w:t xml:space="preserve">Организатор торгов конкурсный управляющий </w:t>
      </w:r>
      <w:r w:rsidRPr="005E237F">
        <w:rPr>
          <w:rFonts w:ascii="Times New Roman" w:hAnsi="Times New Roman"/>
          <w:snapToGrid w:val="0"/>
          <w:sz w:val="22"/>
          <w:szCs w:val="22"/>
        </w:rPr>
        <w:t>ООО «Чуйское»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bCs/>
          <w:noProof/>
          <w:sz w:val="22"/>
          <w:szCs w:val="22"/>
        </w:rPr>
        <w:t>649100, Республика Алтай, Майминский район, с. Майма, ул. Ленина, 54,                 ИНН 0411162664, ОГРН 1130411000103</w:t>
      </w:r>
      <w:r w:rsidRPr="005E237F">
        <w:rPr>
          <w:rFonts w:ascii="Times New Roman" w:hAnsi="Times New Roman"/>
          <w:sz w:val="22"/>
          <w:szCs w:val="22"/>
        </w:rPr>
        <w:t xml:space="preserve">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proofErr w:type="gramStart"/>
      <w:r w:rsidRPr="005E237F">
        <w:rPr>
          <w:rFonts w:ascii="Times New Roman" w:hAnsi="Times New Roman"/>
          <w:sz w:val="22"/>
          <w:szCs w:val="22"/>
        </w:rPr>
        <w:t>р</w:t>
      </w:r>
      <w:proofErr w:type="gramEnd"/>
      <w:r w:rsidRPr="005E237F">
        <w:rPr>
          <w:rFonts w:ascii="Times New Roman" w:hAnsi="Times New Roman"/>
          <w:sz w:val="22"/>
          <w:szCs w:val="22"/>
        </w:rPr>
        <w:t xml:space="preserve">/с: № 40702810902000014635 в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ПАО «Сбербанк»,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ИНН 7707083893, БИК 040173604,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proofErr w:type="spellStart"/>
      <w:proofErr w:type="gramStart"/>
      <w:r w:rsidRPr="005E237F">
        <w:rPr>
          <w:rFonts w:ascii="Times New Roman" w:hAnsi="Times New Roman"/>
          <w:sz w:val="22"/>
          <w:szCs w:val="22"/>
        </w:rPr>
        <w:t>кор</w:t>
      </w:r>
      <w:proofErr w:type="spellEnd"/>
      <w:r w:rsidRPr="005E237F">
        <w:rPr>
          <w:rFonts w:ascii="Times New Roman" w:hAnsi="Times New Roman"/>
          <w:sz w:val="22"/>
          <w:szCs w:val="22"/>
        </w:rPr>
        <w:t>. счет</w:t>
      </w:r>
      <w:proofErr w:type="gramEnd"/>
      <w:r w:rsidRPr="005E237F">
        <w:rPr>
          <w:rFonts w:ascii="Times New Roman" w:hAnsi="Times New Roman"/>
          <w:sz w:val="22"/>
          <w:szCs w:val="22"/>
        </w:rPr>
        <w:t xml:space="preserve">  № 30101810200000000604,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Доп. офис № 8644/03, Алтайский край,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>г. Барнаул, пр. Красноармейский, 77,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bCs/>
          <w:spacing w:val="-3"/>
          <w:sz w:val="22"/>
          <w:szCs w:val="22"/>
        </w:rPr>
        <w:t xml:space="preserve">почтовый адрес: </w:t>
      </w:r>
      <w:r w:rsidRPr="005E237F">
        <w:rPr>
          <w:rFonts w:ascii="Times New Roman" w:hAnsi="Times New Roman"/>
          <w:sz w:val="22"/>
          <w:szCs w:val="22"/>
        </w:rPr>
        <w:t xml:space="preserve">656016, Алтайский край, 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г. Барнаул, ул. </w:t>
      </w:r>
      <w:proofErr w:type="gramStart"/>
      <w:r w:rsidRPr="005E237F">
        <w:rPr>
          <w:rFonts w:ascii="Times New Roman" w:hAnsi="Times New Roman"/>
          <w:sz w:val="22"/>
          <w:szCs w:val="22"/>
        </w:rPr>
        <w:t>Витебская</w:t>
      </w:r>
      <w:proofErr w:type="gramEnd"/>
      <w:r w:rsidRPr="005E237F">
        <w:rPr>
          <w:rFonts w:ascii="Times New Roman" w:hAnsi="Times New Roman"/>
          <w:sz w:val="22"/>
          <w:szCs w:val="22"/>
        </w:rPr>
        <w:t>, 2-9,</w:t>
      </w:r>
    </w:p>
    <w:p w:rsidR="005E237F" w:rsidRPr="005E237F" w:rsidRDefault="005E237F" w:rsidP="005E237F">
      <w:pPr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тел: 8 (3852) 60-17-12 </w:t>
      </w:r>
    </w:p>
    <w:p w:rsidR="005E237F" w:rsidRPr="005E237F" w:rsidRDefault="005E237F" w:rsidP="005E237F">
      <w:pPr>
        <w:contextualSpacing/>
        <w:rPr>
          <w:rFonts w:ascii="Times New Roman" w:hAnsi="Times New Roman"/>
          <w:bCs/>
          <w:spacing w:val="-3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эл. почта: </w:t>
      </w:r>
      <w:hyperlink r:id="rId6" w:history="1">
        <w:r w:rsidRPr="005E237F">
          <w:rPr>
            <w:rStyle w:val="a4"/>
            <w:rFonts w:ascii="Times New Roman" w:hAnsi="Times New Roman"/>
            <w:sz w:val="22"/>
            <w:szCs w:val="22"/>
          </w:rPr>
          <w:t>yus_barnaul@mail.ru</w:t>
        </w:r>
      </w:hyperlink>
    </w:p>
    <w:p w:rsidR="005E237F" w:rsidRPr="005E237F" w:rsidRDefault="005E237F" w:rsidP="005E237F">
      <w:pPr>
        <w:tabs>
          <w:tab w:val="left" w:pos="2184"/>
        </w:tabs>
        <w:contextualSpacing/>
        <w:rPr>
          <w:rFonts w:ascii="Times New Roman" w:hAnsi="Times New Roman"/>
          <w:sz w:val="22"/>
          <w:szCs w:val="22"/>
        </w:rPr>
      </w:pPr>
    </w:p>
    <w:p w:rsidR="005E237F" w:rsidRPr="005E237F" w:rsidRDefault="005E237F" w:rsidP="005E237F">
      <w:pPr>
        <w:tabs>
          <w:tab w:val="left" w:pos="2184"/>
        </w:tabs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>Конкурсный управляющий</w:t>
      </w:r>
    </w:p>
    <w:p w:rsidR="005E237F" w:rsidRPr="005E237F" w:rsidRDefault="005E237F" w:rsidP="005E237F">
      <w:pPr>
        <w:tabs>
          <w:tab w:val="left" w:pos="2184"/>
        </w:tabs>
        <w:contextualSpacing/>
        <w:rPr>
          <w:rFonts w:ascii="Times New Roman" w:hAnsi="Times New Roman"/>
          <w:sz w:val="22"/>
          <w:szCs w:val="22"/>
        </w:rPr>
      </w:pPr>
    </w:p>
    <w:p w:rsidR="005E237F" w:rsidRPr="005E237F" w:rsidRDefault="005E237F" w:rsidP="005E237F">
      <w:pPr>
        <w:tabs>
          <w:tab w:val="left" w:pos="2184"/>
        </w:tabs>
        <w:contextualSpacing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sz w:val="22"/>
          <w:szCs w:val="22"/>
        </w:rPr>
        <w:t xml:space="preserve">_________________ С.В. Бондарев </w:t>
      </w:r>
    </w:p>
    <w:p w:rsidR="005E237F" w:rsidRPr="005E237F" w:rsidRDefault="005E237F" w:rsidP="005E237F">
      <w:pPr>
        <w:ind w:firstLine="567"/>
        <w:contextualSpacing/>
        <w:jc w:val="both"/>
        <w:rPr>
          <w:rFonts w:ascii="Times New Roman" w:hAnsi="Times New Roman"/>
          <w:noProof/>
          <w:color w:val="000000" w:themeColor="text1"/>
          <w:sz w:val="22"/>
          <w:szCs w:val="22"/>
        </w:rPr>
      </w:pPr>
      <w:proofErr w:type="spellStart"/>
      <w:r w:rsidRPr="005E237F">
        <w:rPr>
          <w:rFonts w:ascii="Times New Roman" w:hAnsi="Times New Roman"/>
          <w:sz w:val="22"/>
          <w:szCs w:val="22"/>
        </w:rPr>
        <w:t>м</w:t>
      </w:r>
      <w:proofErr w:type="gramStart"/>
      <w:r w:rsidRPr="005E237F">
        <w:rPr>
          <w:rFonts w:ascii="Times New Roman" w:hAnsi="Times New Roman"/>
          <w:sz w:val="22"/>
          <w:szCs w:val="22"/>
        </w:rPr>
        <w:t>.п</w:t>
      </w:r>
      <w:proofErr w:type="spellEnd"/>
      <w:proofErr w:type="gramEnd"/>
    </w:p>
    <w:p w:rsidR="005E237F" w:rsidRPr="005E237F" w:rsidRDefault="005E237F" w:rsidP="005E237F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5E237F" w:rsidRPr="005E237F" w:rsidRDefault="005E237F" w:rsidP="005E237F">
      <w:pPr>
        <w:ind w:firstLine="567"/>
        <w:contextualSpacing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6F6E7C" w:rsidRPr="005E237F" w:rsidRDefault="005E237F" w:rsidP="005E237F">
      <w:pPr>
        <w:spacing w:before="120"/>
        <w:contextualSpacing/>
        <w:jc w:val="both"/>
        <w:rPr>
          <w:rFonts w:ascii="Times New Roman" w:hAnsi="Times New Roman"/>
          <w:sz w:val="22"/>
          <w:szCs w:val="22"/>
        </w:rPr>
      </w:pPr>
      <w:r w:rsidRPr="005E237F">
        <w:rPr>
          <w:rFonts w:ascii="Times New Roman" w:hAnsi="Times New Roman"/>
          <w:b/>
          <w:bCs/>
          <w:color w:val="000000" w:themeColor="text1"/>
          <w:sz w:val="22"/>
          <w:szCs w:val="22"/>
        </w:rPr>
        <w:t>Цессионарий</w:t>
      </w:r>
      <w:r w:rsidRPr="005E237F">
        <w:rPr>
          <w:rFonts w:ascii="Times New Roman" w:hAnsi="Times New Roman"/>
          <w:b/>
          <w:color w:val="000000" w:themeColor="text1"/>
          <w:sz w:val="22"/>
          <w:szCs w:val="22"/>
          <w:u w:val="single"/>
        </w:rPr>
        <w:t>:</w:t>
      </w:r>
      <w:r w:rsidRPr="005E237F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sectPr w:rsidR="006F6E7C" w:rsidRPr="005E237F" w:rsidSect="004F48C5">
      <w:pgSz w:w="12240" w:h="15840"/>
      <w:pgMar w:top="360" w:right="850" w:bottom="719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ans Serif 6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708E0"/>
    <w:multiLevelType w:val="hybridMultilevel"/>
    <w:tmpl w:val="1924D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37F"/>
    <w:rsid w:val="005E237F"/>
    <w:rsid w:val="00646834"/>
    <w:rsid w:val="006F6E7C"/>
    <w:rsid w:val="00911333"/>
    <w:rsid w:val="0091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7F"/>
    <w:pPr>
      <w:spacing w:after="0" w:line="240" w:lineRule="auto"/>
    </w:pPr>
    <w:rPr>
      <w:rFonts w:ascii="Sans Serif 6cpi" w:eastAsia="Times New Roman" w:hAnsi="Sans Serif 6cpi" w:cs="Times New Roman"/>
      <w:color w:val="800080"/>
      <w:sz w:val="14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E237F"/>
    <w:pPr>
      <w:suppressAutoHyphens/>
    </w:pPr>
    <w:rPr>
      <w:rFonts w:ascii="Times New Roman" w:hAnsi="Times New Roman"/>
      <w:color w:val="auto"/>
      <w:sz w:val="24"/>
    </w:rPr>
  </w:style>
  <w:style w:type="paragraph" w:customStyle="1" w:styleId="b-articletext">
    <w:name w:val="b-article__text"/>
    <w:basedOn w:val="a"/>
    <w:rsid w:val="005E237F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a4">
    <w:name w:val="Hyperlink"/>
    <w:basedOn w:val="a0"/>
    <w:uiPriority w:val="99"/>
    <w:semiHidden/>
    <w:unhideWhenUsed/>
    <w:rsid w:val="005E23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7F"/>
    <w:pPr>
      <w:spacing w:after="0" w:line="240" w:lineRule="auto"/>
    </w:pPr>
    <w:rPr>
      <w:rFonts w:ascii="Sans Serif 6cpi" w:eastAsia="Times New Roman" w:hAnsi="Sans Serif 6cpi" w:cs="Times New Roman"/>
      <w:color w:val="800080"/>
      <w:sz w:val="14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E237F"/>
    <w:pPr>
      <w:suppressAutoHyphens/>
    </w:pPr>
    <w:rPr>
      <w:rFonts w:ascii="Times New Roman" w:hAnsi="Times New Roman"/>
      <w:color w:val="auto"/>
      <w:sz w:val="24"/>
    </w:rPr>
  </w:style>
  <w:style w:type="paragraph" w:customStyle="1" w:styleId="b-articletext">
    <w:name w:val="b-article__text"/>
    <w:basedOn w:val="a"/>
    <w:rsid w:val="005E237F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a4">
    <w:name w:val="Hyperlink"/>
    <w:basedOn w:val="a0"/>
    <w:uiPriority w:val="99"/>
    <w:semiHidden/>
    <w:unhideWhenUsed/>
    <w:rsid w:val="005E23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s_barnau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asus</cp:lastModifiedBy>
  <cp:revision>2</cp:revision>
  <dcterms:created xsi:type="dcterms:W3CDTF">2019-06-19T11:10:00Z</dcterms:created>
  <dcterms:modified xsi:type="dcterms:W3CDTF">2019-06-19T11:10:00Z</dcterms:modified>
</cp:coreProperties>
</file>