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A28" w:rsidRPr="001D66A2" w:rsidRDefault="00883A28">
      <w:pPr>
        <w:pStyle w:val="ConsTitle"/>
        <w:widowControl/>
        <w:ind w:right="-566"/>
        <w:jc w:val="center"/>
        <w:rPr>
          <w:rFonts w:ascii="Times New Roman" w:hAnsi="Times New Roman" w:cs="Times New Roman"/>
          <w:sz w:val="20"/>
          <w:szCs w:val="20"/>
        </w:rPr>
      </w:pPr>
      <w:r w:rsidRPr="001D66A2">
        <w:rPr>
          <w:rFonts w:ascii="Times New Roman" w:hAnsi="Times New Roman" w:cs="Times New Roman"/>
          <w:sz w:val="20"/>
          <w:szCs w:val="20"/>
        </w:rPr>
        <w:t xml:space="preserve">ДОГОВОР О ЗАДАТКЕ </w:t>
      </w:r>
    </w:p>
    <w:p w:rsidR="00883A28" w:rsidRPr="001D66A2" w:rsidRDefault="00883A28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883A28" w:rsidRPr="001D66A2" w:rsidRDefault="00883A28" w:rsidP="00A203B2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 xml:space="preserve">г. </w:t>
      </w:r>
      <w:r w:rsidR="004F67BE" w:rsidRPr="001D66A2">
        <w:rPr>
          <w:rFonts w:ascii="Times New Roman" w:hAnsi="Times New Roman" w:cs="Times New Roman"/>
        </w:rPr>
        <w:t xml:space="preserve">Абакан </w:t>
      </w:r>
      <w:r w:rsidR="0072412B" w:rsidRPr="001D66A2">
        <w:rPr>
          <w:rFonts w:ascii="Times New Roman" w:hAnsi="Times New Roman" w:cs="Times New Roman"/>
        </w:rPr>
        <w:t xml:space="preserve">    </w:t>
      </w:r>
      <w:r w:rsidR="00A203B2" w:rsidRPr="001D66A2">
        <w:rPr>
          <w:rFonts w:ascii="Times New Roman" w:hAnsi="Times New Roman" w:cs="Times New Roman"/>
        </w:rPr>
        <w:tab/>
      </w:r>
      <w:r w:rsidR="00A203B2" w:rsidRPr="001D66A2">
        <w:rPr>
          <w:rFonts w:ascii="Times New Roman" w:hAnsi="Times New Roman" w:cs="Times New Roman"/>
        </w:rPr>
        <w:tab/>
      </w:r>
      <w:r w:rsidR="00A203B2" w:rsidRPr="001D66A2">
        <w:rPr>
          <w:rFonts w:ascii="Times New Roman" w:hAnsi="Times New Roman" w:cs="Times New Roman"/>
        </w:rPr>
        <w:tab/>
      </w:r>
      <w:r w:rsidR="00A203B2" w:rsidRPr="001D66A2">
        <w:rPr>
          <w:rFonts w:ascii="Times New Roman" w:hAnsi="Times New Roman" w:cs="Times New Roman"/>
        </w:rPr>
        <w:tab/>
      </w:r>
      <w:r w:rsidR="00A203B2" w:rsidRPr="001D66A2">
        <w:rPr>
          <w:rFonts w:ascii="Times New Roman" w:hAnsi="Times New Roman" w:cs="Times New Roman"/>
        </w:rPr>
        <w:tab/>
      </w:r>
      <w:r w:rsidR="00A203B2" w:rsidRPr="001D66A2">
        <w:rPr>
          <w:rFonts w:ascii="Times New Roman" w:hAnsi="Times New Roman" w:cs="Times New Roman"/>
        </w:rPr>
        <w:tab/>
      </w:r>
      <w:r w:rsidR="00A203B2" w:rsidRPr="001D66A2">
        <w:rPr>
          <w:rFonts w:ascii="Times New Roman" w:hAnsi="Times New Roman" w:cs="Times New Roman"/>
        </w:rPr>
        <w:tab/>
      </w:r>
      <w:r w:rsidR="00A203B2" w:rsidRPr="001D66A2">
        <w:rPr>
          <w:rFonts w:ascii="Times New Roman" w:hAnsi="Times New Roman" w:cs="Times New Roman"/>
        </w:rPr>
        <w:tab/>
        <w:t>«____»________________</w:t>
      </w:r>
      <w:r w:rsidRPr="001D66A2">
        <w:rPr>
          <w:rFonts w:ascii="Times New Roman" w:hAnsi="Times New Roman" w:cs="Times New Roman"/>
        </w:rPr>
        <w:t>20</w:t>
      </w:r>
      <w:r w:rsidR="004928E7" w:rsidRPr="001D66A2">
        <w:rPr>
          <w:rFonts w:ascii="Times New Roman" w:hAnsi="Times New Roman" w:cs="Times New Roman"/>
        </w:rPr>
        <w:t>1</w:t>
      </w:r>
      <w:r w:rsidR="00335F07">
        <w:rPr>
          <w:rFonts w:ascii="Times New Roman" w:hAnsi="Times New Roman" w:cs="Times New Roman"/>
        </w:rPr>
        <w:t>8</w:t>
      </w:r>
      <w:r w:rsidRPr="001D66A2">
        <w:rPr>
          <w:rFonts w:ascii="Times New Roman" w:hAnsi="Times New Roman" w:cs="Times New Roman"/>
        </w:rPr>
        <w:t xml:space="preserve"> года</w:t>
      </w:r>
    </w:p>
    <w:p w:rsidR="00883A28" w:rsidRPr="001D66A2" w:rsidRDefault="00883A28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</w:p>
    <w:p w:rsidR="00883A28" w:rsidRPr="001D66A2" w:rsidRDefault="001D66A2" w:rsidP="004777D6">
      <w:pPr>
        <w:pStyle w:val="ConsNonformat"/>
        <w:widowControl/>
        <w:ind w:right="-567" w:firstLine="709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 xml:space="preserve">Финансовый управляющий </w:t>
      </w:r>
      <w:r w:rsidRPr="001D66A2">
        <w:rPr>
          <w:rFonts w:ascii="Times New Roman" w:hAnsi="Times New Roman" w:cs="Times New Roman"/>
          <w:b/>
          <w:bdr w:val="none" w:sz="0" w:space="0" w:color="auto" w:frame="1"/>
        </w:rPr>
        <w:t xml:space="preserve">индивидуального предпринимателя </w:t>
      </w:r>
      <w:proofErr w:type="spellStart"/>
      <w:r w:rsidR="0049077E">
        <w:rPr>
          <w:rFonts w:ascii="Times New Roman" w:eastAsia="Calibri" w:hAnsi="Times New Roman" w:cs="Times New Roman"/>
          <w:b/>
        </w:rPr>
        <w:t>Исабекова</w:t>
      </w:r>
      <w:proofErr w:type="spellEnd"/>
      <w:r w:rsidR="0049077E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="0049077E">
        <w:rPr>
          <w:rFonts w:ascii="Times New Roman" w:eastAsia="Calibri" w:hAnsi="Times New Roman" w:cs="Times New Roman"/>
          <w:b/>
        </w:rPr>
        <w:t>Тагира</w:t>
      </w:r>
      <w:proofErr w:type="spellEnd"/>
      <w:r w:rsidR="0049077E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="0049077E">
        <w:rPr>
          <w:rFonts w:ascii="Times New Roman" w:eastAsia="Calibri" w:hAnsi="Times New Roman" w:cs="Times New Roman"/>
          <w:b/>
        </w:rPr>
        <w:t>Фейзуллаевича</w:t>
      </w:r>
      <w:proofErr w:type="spellEnd"/>
      <w:r w:rsidRPr="001D66A2">
        <w:rPr>
          <w:rFonts w:ascii="Times New Roman" w:hAnsi="Times New Roman" w:cs="Times New Roman"/>
        </w:rPr>
        <w:t xml:space="preserve"> Максименко Оксана Николаевна, действующая на основании </w:t>
      </w:r>
      <w:r w:rsidR="0049077E">
        <w:rPr>
          <w:rFonts w:ascii="Times New Roman" w:hAnsi="Times New Roman" w:cs="Times New Roman"/>
        </w:rPr>
        <w:t>решения</w:t>
      </w:r>
      <w:r w:rsidRPr="001D66A2">
        <w:rPr>
          <w:rFonts w:ascii="Times New Roman" w:hAnsi="Times New Roman" w:cs="Times New Roman"/>
        </w:rPr>
        <w:t xml:space="preserve"> Арбитражного суда Республики Хакасия от </w:t>
      </w:r>
      <w:r w:rsidR="0049077E">
        <w:rPr>
          <w:rFonts w:ascii="Times New Roman" w:hAnsi="Times New Roman" w:cs="Times New Roman"/>
        </w:rPr>
        <w:t>20</w:t>
      </w:r>
      <w:r w:rsidRPr="001D66A2">
        <w:rPr>
          <w:rFonts w:ascii="Times New Roman" w:hAnsi="Times New Roman" w:cs="Times New Roman"/>
        </w:rPr>
        <w:t>.0</w:t>
      </w:r>
      <w:r w:rsidR="0049077E">
        <w:rPr>
          <w:rFonts w:ascii="Times New Roman" w:hAnsi="Times New Roman" w:cs="Times New Roman"/>
        </w:rPr>
        <w:t>9</w:t>
      </w:r>
      <w:r w:rsidRPr="001D66A2">
        <w:rPr>
          <w:rFonts w:ascii="Times New Roman" w:hAnsi="Times New Roman" w:cs="Times New Roman"/>
        </w:rPr>
        <w:t>.2017 по делу № А74-</w:t>
      </w:r>
      <w:r w:rsidR="0049077E">
        <w:rPr>
          <w:rFonts w:ascii="Times New Roman" w:hAnsi="Times New Roman" w:cs="Times New Roman"/>
        </w:rPr>
        <w:t>16458</w:t>
      </w:r>
      <w:r w:rsidRPr="001D66A2">
        <w:rPr>
          <w:rFonts w:ascii="Times New Roman" w:hAnsi="Times New Roman" w:cs="Times New Roman"/>
        </w:rPr>
        <w:t>/201</w:t>
      </w:r>
      <w:r w:rsidR="0049077E">
        <w:rPr>
          <w:rFonts w:ascii="Times New Roman" w:hAnsi="Times New Roman" w:cs="Times New Roman"/>
        </w:rPr>
        <w:t>6</w:t>
      </w:r>
      <w:r w:rsidR="00883A28" w:rsidRPr="001D66A2">
        <w:rPr>
          <w:rFonts w:ascii="Times New Roman" w:hAnsi="Times New Roman" w:cs="Times New Roman"/>
        </w:rPr>
        <w:t>, именуем</w:t>
      </w:r>
      <w:r w:rsidR="004777D6" w:rsidRPr="001D66A2">
        <w:rPr>
          <w:rFonts w:ascii="Times New Roman" w:hAnsi="Times New Roman" w:cs="Times New Roman"/>
        </w:rPr>
        <w:t xml:space="preserve">ая </w:t>
      </w:r>
      <w:r w:rsidR="00883A28" w:rsidRPr="001D66A2">
        <w:rPr>
          <w:rFonts w:ascii="Times New Roman" w:hAnsi="Times New Roman" w:cs="Times New Roman"/>
        </w:rPr>
        <w:t xml:space="preserve">в дальнейшем "Организатор торгов", с одной стороны, и </w:t>
      </w:r>
    </w:p>
    <w:p w:rsidR="00883A28" w:rsidRPr="001D66A2" w:rsidRDefault="00883A28">
      <w:pPr>
        <w:pStyle w:val="ConsNonformat"/>
        <w:widowControl/>
        <w:ind w:right="-566" w:firstLine="708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_____</w:t>
      </w:r>
      <w:r w:rsidR="008F701D" w:rsidRPr="001D66A2">
        <w:rPr>
          <w:rFonts w:ascii="Times New Roman" w:hAnsi="Times New Roman" w:cs="Times New Roman"/>
        </w:rPr>
        <w:t>___</w:t>
      </w:r>
      <w:r w:rsidRPr="001D66A2">
        <w:rPr>
          <w:rFonts w:ascii="Times New Roman" w:hAnsi="Times New Roman" w:cs="Times New Roman"/>
        </w:rPr>
        <w:t>__, именуемый в дальнейшем "Претендент", с другой стороны, заключили настоящий договор о нижеследующем:</w:t>
      </w:r>
    </w:p>
    <w:p w:rsidR="00883A28" w:rsidRPr="001D66A2" w:rsidRDefault="00883A28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883A28" w:rsidRPr="001D66A2" w:rsidRDefault="00883A28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1. ПРЕДМЕТ ДОГОВОРА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 xml:space="preserve">1.1. </w:t>
      </w:r>
      <w:proofErr w:type="gramStart"/>
      <w:r w:rsidRPr="001D66A2">
        <w:rPr>
          <w:rFonts w:ascii="Times New Roman" w:hAnsi="Times New Roman" w:cs="Times New Roman"/>
        </w:rPr>
        <w:t>Претендент обязуется перечислить на счет Организатора торгов задаток в размере _______ (______) рублей в счет обеспечения опл</w:t>
      </w:r>
      <w:r w:rsidR="004F67BE" w:rsidRPr="001D66A2">
        <w:rPr>
          <w:rFonts w:ascii="Times New Roman" w:hAnsi="Times New Roman" w:cs="Times New Roman"/>
        </w:rPr>
        <w:t>аты приобретаемого на проводимых</w:t>
      </w:r>
      <w:r w:rsidRPr="001D66A2">
        <w:rPr>
          <w:rFonts w:ascii="Times New Roman" w:hAnsi="Times New Roman" w:cs="Times New Roman"/>
        </w:rPr>
        <w:t xml:space="preserve"> Организатором </w:t>
      </w:r>
      <w:r w:rsidR="00E82FEF" w:rsidRPr="001D66A2">
        <w:rPr>
          <w:rFonts w:ascii="Times New Roman" w:hAnsi="Times New Roman" w:cs="Times New Roman"/>
        </w:rPr>
        <w:t xml:space="preserve">торгах, </w:t>
      </w:r>
      <w:r w:rsidR="00E82FEF" w:rsidRPr="001D66A2">
        <w:rPr>
          <w:rFonts w:ascii="Times New Roman" w:eastAsia="Calibri" w:hAnsi="Times New Roman" w:cs="Times New Roman"/>
        </w:rPr>
        <w:t>открытых по составу участников в форме аукциона с открытой формой подачи предложений о цене путем повышения на величину шага аукциона</w:t>
      </w:r>
      <w:r w:rsidR="00E82FEF" w:rsidRPr="001D66A2">
        <w:rPr>
          <w:rFonts w:ascii="Times New Roman" w:hAnsi="Times New Roman" w:cs="Times New Roman"/>
        </w:rPr>
        <w:t xml:space="preserve">, </w:t>
      </w:r>
      <w:r w:rsidR="004A7DB7" w:rsidRPr="001D66A2">
        <w:rPr>
          <w:rFonts w:ascii="Times New Roman" w:hAnsi="Times New Roman" w:cs="Times New Roman"/>
        </w:rPr>
        <w:t>по продаже имущества (лота</w:t>
      </w:r>
      <w:r w:rsidR="00C64434" w:rsidRPr="001D66A2">
        <w:rPr>
          <w:rFonts w:ascii="Times New Roman" w:hAnsi="Times New Roman" w:cs="Times New Roman"/>
        </w:rPr>
        <w:t xml:space="preserve"> №</w:t>
      </w:r>
      <w:r w:rsidR="00E82FEF" w:rsidRPr="001D66A2">
        <w:rPr>
          <w:rFonts w:ascii="Times New Roman" w:hAnsi="Times New Roman" w:cs="Times New Roman"/>
        </w:rPr>
        <w:t xml:space="preserve"> </w:t>
      </w:r>
      <w:r w:rsidR="001D66A2">
        <w:rPr>
          <w:rFonts w:ascii="Times New Roman" w:hAnsi="Times New Roman" w:cs="Times New Roman"/>
        </w:rPr>
        <w:t>__</w:t>
      </w:r>
      <w:r w:rsidR="004A7DB7" w:rsidRPr="001D66A2">
        <w:rPr>
          <w:rFonts w:ascii="Times New Roman" w:hAnsi="Times New Roman" w:cs="Times New Roman"/>
        </w:rPr>
        <w:t>)</w:t>
      </w:r>
      <w:r w:rsidR="00C64434" w:rsidRPr="001D66A2">
        <w:rPr>
          <w:rFonts w:ascii="Times New Roman" w:hAnsi="Times New Roman" w:cs="Times New Roman"/>
        </w:rPr>
        <w:t>, принадлежащего на праве</w:t>
      </w:r>
      <w:r w:rsidRPr="001D66A2">
        <w:rPr>
          <w:rFonts w:ascii="Times New Roman" w:hAnsi="Times New Roman" w:cs="Times New Roman"/>
        </w:rPr>
        <w:t xml:space="preserve"> собственности</w:t>
      </w:r>
      <w:r w:rsidR="00C64434" w:rsidRPr="001D66A2">
        <w:rPr>
          <w:rFonts w:ascii="Times New Roman" w:hAnsi="Times New Roman" w:cs="Times New Roman"/>
        </w:rPr>
        <w:t xml:space="preserve"> должнику </w:t>
      </w:r>
      <w:proofErr w:type="spellStart"/>
      <w:r w:rsidR="0049077E">
        <w:rPr>
          <w:rFonts w:ascii="Times New Roman" w:hAnsi="Times New Roman" w:cs="Times New Roman"/>
        </w:rPr>
        <w:t>Исабекову</w:t>
      </w:r>
      <w:proofErr w:type="spellEnd"/>
      <w:r w:rsidR="0049077E">
        <w:rPr>
          <w:rFonts w:ascii="Times New Roman" w:hAnsi="Times New Roman" w:cs="Times New Roman"/>
        </w:rPr>
        <w:t xml:space="preserve"> </w:t>
      </w:r>
      <w:proofErr w:type="spellStart"/>
      <w:r w:rsidR="0049077E">
        <w:rPr>
          <w:rFonts w:ascii="Times New Roman" w:hAnsi="Times New Roman" w:cs="Times New Roman"/>
        </w:rPr>
        <w:t>Тагиру</w:t>
      </w:r>
      <w:proofErr w:type="spellEnd"/>
      <w:r w:rsidR="0049077E">
        <w:rPr>
          <w:rFonts w:ascii="Times New Roman" w:hAnsi="Times New Roman" w:cs="Times New Roman"/>
        </w:rPr>
        <w:t xml:space="preserve"> </w:t>
      </w:r>
      <w:proofErr w:type="spellStart"/>
      <w:r w:rsidR="0049077E">
        <w:rPr>
          <w:rFonts w:ascii="Times New Roman" w:hAnsi="Times New Roman" w:cs="Times New Roman"/>
        </w:rPr>
        <w:t>Фейзуллаевичу</w:t>
      </w:r>
      <w:proofErr w:type="spellEnd"/>
      <w:r w:rsidR="008F701D" w:rsidRPr="001D66A2">
        <w:rPr>
          <w:rFonts w:ascii="Times New Roman" w:hAnsi="Times New Roman" w:cs="Times New Roman"/>
        </w:rPr>
        <w:t>.</w:t>
      </w:r>
      <w:proofErr w:type="gramEnd"/>
    </w:p>
    <w:p w:rsidR="00883A28" w:rsidRPr="001D66A2" w:rsidRDefault="00883A28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883A28" w:rsidRPr="001D66A2" w:rsidRDefault="00883A28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2. ОБЯЗАННОСТИ СТОРОН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2.1. Претендент обязан: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 xml:space="preserve">2.1.1. Обеспечить поступление указанных в п. 1.1 настоящего договора денежных средств на счет Организатора торгов </w:t>
      </w:r>
      <w:r w:rsidR="003852B3" w:rsidRPr="001D66A2">
        <w:rPr>
          <w:rFonts w:ascii="Times New Roman" w:hAnsi="Times New Roman" w:cs="Times New Roman"/>
        </w:rPr>
        <w:t>до окончания срока приема заявок</w:t>
      </w:r>
      <w:r w:rsidRPr="001D66A2">
        <w:rPr>
          <w:rFonts w:ascii="Times New Roman" w:hAnsi="Times New Roman" w:cs="Times New Roman"/>
        </w:rPr>
        <w:t>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 xml:space="preserve">2.1.2. В случае признания Претендента победителем аукциона заключить с продавцом договор </w:t>
      </w:r>
      <w:r w:rsidR="00E82FEF" w:rsidRPr="001D66A2">
        <w:rPr>
          <w:rFonts w:ascii="Times New Roman" w:hAnsi="Times New Roman" w:cs="Times New Roman"/>
        </w:rPr>
        <w:t>купли-продажи</w:t>
      </w:r>
      <w:r w:rsidRPr="001D66A2">
        <w:rPr>
          <w:rFonts w:ascii="Times New Roman" w:hAnsi="Times New Roman" w:cs="Times New Roman"/>
        </w:rPr>
        <w:t xml:space="preserve">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</w:t>
      </w:r>
      <w:r w:rsidR="004777D6" w:rsidRPr="001D66A2">
        <w:rPr>
          <w:rFonts w:ascii="Times New Roman" w:hAnsi="Times New Roman" w:cs="Times New Roman"/>
        </w:rPr>
        <w:t>купли-продажи</w:t>
      </w:r>
      <w:r w:rsidRPr="001D66A2">
        <w:rPr>
          <w:rFonts w:ascii="Times New Roman" w:hAnsi="Times New Roman" w:cs="Times New Roman"/>
        </w:rPr>
        <w:t>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 xml:space="preserve">При отказе Претендента от заключения в установленный информационным сообщением срок договора </w:t>
      </w:r>
      <w:r w:rsidR="004777D6" w:rsidRPr="001D66A2">
        <w:rPr>
          <w:rFonts w:ascii="Times New Roman" w:hAnsi="Times New Roman" w:cs="Times New Roman"/>
        </w:rPr>
        <w:t xml:space="preserve">купли-продажи </w:t>
      </w:r>
      <w:r w:rsidRPr="001D66A2">
        <w:rPr>
          <w:rFonts w:ascii="Times New Roman" w:hAnsi="Times New Roman" w:cs="Times New Roman"/>
        </w:rPr>
        <w:t xml:space="preserve">задаток ему Организатором торгов не возвращается, а Претендент утрачивает право на заключение договора </w:t>
      </w:r>
      <w:r w:rsidR="004777D6" w:rsidRPr="001D66A2">
        <w:rPr>
          <w:rFonts w:ascii="Times New Roman" w:hAnsi="Times New Roman" w:cs="Times New Roman"/>
        </w:rPr>
        <w:t>купли-продажи</w:t>
      </w:r>
      <w:r w:rsidRPr="001D66A2">
        <w:rPr>
          <w:rFonts w:ascii="Times New Roman" w:hAnsi="Times New Roman" w:cs="Times New Roman"/>
        </w:rPr>
        <w:t>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2.2. Организатор торгов обязан: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 xml:space="preserve">2.2.1. В случае отзыва Претендентом поданной заявки, вернуть задаток в </w:t>
      </w:r>
      <w:r w:rsidR="00464034" w:rsidRPr="001D66A2">
        <w:rPr>
          <w:rFonts w:ascii="Times New Roman" w:hAnsi="Times New Roman" w:cs="Times New Roman"/>
        </w:rPr>
        <w:t>течение 5 рабочих дней со дня подписания протокола о результатах торгов</w:t>
      </w:r>
      <w:r w:rsidRPr="001D66A2">
        <w:rPr>
          <w:rFonts w:ascii="Times New Roman" w:hAnsi="Times New Roman" w:cs="Times New Roman"/>
        </w:rPr>
        <w:t xml:space="preserve"> на счет, указанный Претендентом.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2.2.2. В случае снятия предмета торгов с аукциона, вернуть задаток в 10-дневный срок со дня принятия решения об отмене аукциона.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 xml:space="preserve">2.2.3. </w:t>
      </w:r>
      <w:proofErr w:type="gramStart"/>
      <w:r w:rsidRPr="001D66A2">
        <w:rPr>
          <w:rFonts w:ascii="Times New Roman" w:hAnsi="Times New Roman" w:cs="Times New Roman"/>
        </w:rPr>
        <w:t>В случае принятия решения комиссией по проведению аукциона об отказе в допуске Претендента к участию</w:t>
      </w:r>
      <w:proofErr w:type="gramEnd"/>
      <w:r w:rsidRPr="001D66A2">
        <w:rPr>
          <w:rFonts w:ascii="Times New Roman" w:hAnsi="Times New Roman" w:cs="Times New Roman"/>
        </w:rPr>
        <w:t xml:space="preserve"> в аукционе, вернуть задаток в 10-дневный срок со дня подписания комиссией протокола об итогах приема заявок.</w:t>
      </w:r>
    </w:p>
    <w:p w:rsidR="00CE7ED5" w:rsidRPr="001D66A2" w:rsidRDefault="00CE7ED5" w:rsidP="00CE7ED5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2.2.4. В случае непризнания Претендента победителем аукциона, вернуть задаток в 10-дневный срок со дня утверждения Организатором торгов протокола об итогах аукциона.</w:t>
      </w:r>
    </w:p>
    <w:p w:rsidR="00883A28" w:rsidRPr="001D66A2" w:rsidRDefault="00883A28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883A28" w:rsidRPr="001D66A2" w:rsidRDefault="00883A28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3. СРОК ДЕЙСТВИЯ ДОГОВОРА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3.1. Настоящий договор вступает в силу со дня его подписания сторонами.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883A28" w:rsidRPr="001D66A2" w:rsidRDefault="00883A28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883A28" w:rsidRPr="001D66A2" w:rsidRDefault="00883A28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4. ЗАКЛЮЧИТЕЛЬНЫЕ ПОЛОЖЕНИЯ</w:t>
      </w:r>
    </w:p>
    <w:p w:rsidR="00CE7ED5" w:rsidRPr="001D66A2" w:rsidRDefault="00CE7ED5" w:rsidP="00CE7ED5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4.1. Споры, возникающие при исполнении настоящего договора, разрешаются сторонами путем переговоров между собой, а в случае не</w:t>
      </w:r>
      <w:r w:rsidR="0049077E">
        <w:rPr>
          <w:rFonts w:ascii="Times New Roman" w:hAnsi="Times New Roman" w:cs="Times New Roman"/>
        </w:rPr>
        <w:t xml:space="preserve"> </w:t>
      </w:r>
      <w:r w:rsidRPr="001D66A2">
        <w:rPr>
          <w:rFonts w:ascii="Times New Roman" w:hAnsi="Times New Roman" w:cs="Times New Roman"/>
        </w:rPr>
        <w:t xml:space="preserve">достижения согласия - рассматриваются в Арбитражном суде </w:t>
      </w:r>
      <w:r w:rsidR="0072412B" w:rsidRPr="001D66A2">
        <w:rPr>
          <w:rFonts w:ascii="Times New Roman" w:hAnsi="Times New Roman" w:cs="Times New Roman"/>
        </w:rPr>
        <w:t>Республики Хакасия</w:t>
      </w:r>
      <w:bookmarkStart w:id="0" w:name="_GoBack"/>
      <w:bookmarkEnd w:id="0"/>
      <w:r w:rsidRPr="001D66A2">
        <w:rPr>
          <w:rFonts w:ascii="Times New Roman" w:hAnsi="Times New Roman" w:cs="Times New Roman"/>
        </w:rPr>
        <w:t>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</w:p>
    <w:p w:rsidR="00883A28" w:rsidRPr="001D66A2" w:rsidRDefault="00883A28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5. АДРЕСА И ПЛАТЕЖНЫЕ РЕКВИЗИТЫ СТОРОН</w:t>
      </w:r>
    </w:p>
    <w:p w:rsidR="00883A28" w:rsidRPr="001D66A2" w:rsidRDefault="00883A28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44"/>
        <w:gridCol w:w="5494"/>
      </w:tblGrid>
      <w:tr w:rsidR="00883A28" w:rsidRPr="001D66A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A28" w:rsidRPr="001D66A2" w:rsidRDefault="00883A28">
            <w:pPr>
              <w:jc w:val="center"/>
              <w:rPr>
                <w:b/>
                <w:bCs/>
              </w:rPr>
            </w:pPr>
            <w:r w:rsidRPr="001D66A2">
              <w:rPr>
                <w:b/>
                <w:bCs/>
              </w:rPr>
              <w:t>Организатор торгов: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A28" w:rsidRPr="001D66A2" w:rsidRDefault="00883A28">
            <w:pPr>
              <w:jc w:val="center"/>
              <w:rPr>
                <w:b/>
                <w:bCs/>
              </w:rPr>
            </w:pPr>
            <w:r w:rsidRPr="001D66A2">
              <w:rPr>
                <w:b/>
                <w:bCs/>
              </w:rPr>
              <w:t>Претендент:</w:t>
            </w:r>
          </w:p>
        </w:tc>
      </w:tr>
      <w:tr w:rsidR="00883A28" w:rsidRPr="001D66A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A28" w:rsidRPr="001D66A2" w:rsidRDefault="005E1112" w:rsidP="005E1112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  <w:sz w:val="20"/>
                <w:szCs w:val="20"/>
              </w:rPr>
            </w:pPr>
            <w:r w:rsidRPr="001D66A2">
              <w:rPr>
                <w:b/>
                <w:bCs/>
                <w:sz w:val="20"/>
                <w:szCs w:val="20"/>
              </w:rPr>
              <w:t>Максименко Оксана Николаевна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A28" w:rsidRPr="001D66A2" w:rsidRDefault="00883A28">
            <w:pPr>
              <w:ind w:left="72"/>
              <w:jc w:val="both"/>
            </w:pPr>
          </w:p>
          <w:p w:rsidR="00883A28" w:rsidRPr="001D66A2" w:rsidRDefault="00883A28">
            <w:pPr>
              <w:ind w:left="72"/>
              <w:jc w:val="both"/>
            </w:pPr>
          </w:p>
        </w:tc>
      </w:tr>
      <w:tr w:rsidR="00883A28" w:rsidRPr="001D66A2">
        <w:trPr>
          <w:trHeight w:val="85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A28" w:rsidRPr="001D66A2" w:rsidRDefault="004777D6">
            <w:pPr>
              <w:pStyle w:val="2"/>
              <w:jc w:val="left"/>
              <w:rPr>
                <w:sz w:val="20"/>
                <w:szCs w:val="20"/>
              </w:rPr>
            </w:pPr>
            <w:r w:rsidRPr="001D66A2">
              <w:rPr>
                <w:sz w:val="20"/>
                <w:szCs w:val="20"/>
              </w:rPr>
              <w:t>Финансовый</w:t>
            </w:r>
            <w:r w:rsidR="00883A28" w:rsidRPr="001D66A2">
              <w:rPr>
                <w:sz w:val="20"/>
                <w:szCs w:val="20"/>
              </w:rPr>
              <w:t xml:space="preserve"> управляющий</w:t>
            </w:r>
          </w:p>
          <w:p w:rsidR="00883A28" w:rsidRPr="001D66A2" w:rsidRDefault="00883A28"/>
          <w:p w:rsidR="00883A28" w:rsidRPr="001D66A2" w:rsidRDefault="00883A28">
            <w:r w:rsidRPr="001D66A2">
              <w:t xml:space="preserve"> ____________________ </w:t>
            </w:r>
          </w:p>
          <w:p w:rsidR="00883A28" w:rsidRPr="001D66A2" w:rsidRDefault="00883A28"/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A28" w:rsidRPr="001D66A2" w:rsidRDefault="00883A28">
            <w:pPr>
              <w:jc w:val="both"/>
              <w:rPr>
                <w:b/>
                <w:bCs/>
              </w:rPr>
            </w:pPr>
          </w:p>
          <w:p w:rsidR="00883A28" w:rsidRPr="001D66A2" w:rsidRDefault="00883A28">
            <w:pPr>
              <w:jc w:val="both"/>
              <w:rPr>
                <w:b/>
                <w:bCs/>
              </w:rPr>
            </w:pPr>
          </w:p>
          <w:p w:rsidR="00883A28" w:rsidRPr="001D66A2" w:rsidRDefault="00883A28">
            <w:pPr>
              <w:jc w:val="both"/>
            </w:pPr>
            <w:r w:rsidRPr="001D66A2">
              <w:t xml:space="preserve">____________________ </w:t>
            </w:r>
          </w:p>
          <w:p w:rsidR="00883A28" w:rsidRPr="001D66A2" w:rsidRDefault="00883A28">
            <w:pPr>
              <w:pStyle w:val="2"/>
              <w:rPr>
                <w:sz w:val="20"/>
                <w:szCs w:val="20"/>
              </w:rPr>
            </w:pPr>
          </w:p>
        </w:tc>
      </w:tr>
    </w:tbl>
    <w:p w:rsidR="00883A28" w:rsidRDefault="00883A28">
      <w:pPr>
        <w:pStyle w:val="ConsNonformat"/>
        <w:widowControl/>
        <w:ind w:right="-566"/>
        <w:rPr>
          <w:rFonts w:ascii="Times New Roman" w:hAnsi="Times New Roman" w:cs="Times New Roman"/>
          <w:sz w:val="18"/>
          <w:szCs w:val="18"/>
        </w:rPr>
      </w:pPr>
    </w:p>
    <w:sectPr w:rsidR="00883A28" w:rsidSect="00055652">
      <w:pgSz w:w="11907" w:h="16840" w:code="9"/>
      <w:pgMar w:top="568" w:right="1417" w:bottom="567" w:left="1417" w:header="709" w:footer="709" w:gutter="0"/>
      <w:cols w:space="7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/>
  <w:rsids>
    <w:rsidRoot w:val="00883A28"/>
    <w:rsid w:val="00033427"/>
    <w:rsid w:val="00055652"/>
    <w:rsid w:val="001D66A2"/>
    <w:rsid w:val="002B103A"/>
    <w:rsid w:val="003227A8"/>
    <w:rsid w:val="00335F07"/>
    <w:rsid w:val="003852B3"/>
    <w:rsid w:val="003A5B0D"/>
    <w:rsid w:val="00434FC4"/>
    <w:rsid w:val="00464034"/>
    <w:rsid w:val="00475CC1"/>
    <w:rsid w:val="004777D6"/>
    <w:rsid w:val="0049077E"/>
    <w:rsid w:val="004928E7"/>
    <w:rsid w:val="004A7DB7"/>
    <w:rsid w:val="004D5C69"/>
    <w:rsid w:val="004F67BE"/>
    <w:rsid w:val="005A1746"/>
    <w:rsid w:val="005C2869"/>
    <w:rsid w:val="005E1112"/>
    <w:rsid w:val="006426C0"/>
    <w:rsid w:val="00685140"/>
    <w:rsid w:val="0072412B"/>
    <w:rsid w:val="00752DA6"/>
    <w:rsid w:val="007C2E35"/>
    <w:rsid w:val="00883A28"/>
    <w:rsid w:val="008F07EF"/>
    <w:rsid w:val="008F701D"/>
    <w:rsid w:val="00A203B2"/>
    <w:rsid w:val="00BC34BE"/>
    <w:rsid w:val="00C64002"/>
    <w:rsid w:val="00C64434"/>
    <w:rsid w:val="00CB699D"/>
    <w:rsid w:val="00CE7ED5"/>
    <w:rsid w:val="00CF7233"/>
    <w:rsid w:val="00D969E0"/>
    <w:rsid w:val="00E82FEF"/>
    <w:rsid w:val="00FE33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5652"/>
    <w:pPr>
      <w:autoSpaceDE w:val="0"/>
      <w:autoSpaceDN w:val="0"/>
    </w:pPr>
  </w:style>
  <w:style w:type="paragraph" w:styleId="2">
    <w:name w:val="heading 2"/>
    <w:basedOn w:val="a"/>
    <w:next w:val="a"/>
    <w:qFormat/>
    <w:rsid w:val="00055652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55652"/>
    <w:pPr>
      <w:widowControl w:val="0"/>
      <w:autoSpaceDE w:val="0"/>
      <w:autoSpaceDN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055652"/>
    <w:pPr>
      <w:widowControl w:val="0"/>
      <w:autoSpaceDE w:val="0"/>
      <w:autoSpaceDN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055652"/>
    <w:pPr>
      <w:widowControl w:val="0"/>
      <w:autoSpaceDE w:val="0"/>
      <w:autoSpaceDN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rsid w:val="00055652"/>
    <w:pPr>
      <w:widowControl w:val="0"/>
      <w:autoSpaceDE w:val="0"/>
      <w:autoSpaceDN w:val="0"/>
      <w:ind w:right="19772"/>
    </w:pPr>
    <w:rPr>
      <w:rFonts w:ascii="Arial" w:hAnsi="Arial" w:cs="Arial"/>
    </w:rPr>
  </w:style>
  <w:style w:type="paragraph" w:customStyle="1" w:styleId="ConsDocList">
    <w:name w:val="ConsDocList"/>
    <w:rsid w:val="00055652"/>
    <w:pPr>
      <w:widowControl w:val="0"/>
      <w:autoSpaceDE w:val="0"/>
      <w:autoSpaceDN w:val="0"/>
      <w:ind w:right="19772"/>
    </w:pPr>
    <w:rPr>
      <w:rFonts w:ascii="Courier New" w:hAnsi="Courier New" w:cs="Courier New"/>
    </w:rPr>
  </w:style>
  <w:style w:type="paragraph" w:styleId="a3">
    <w:name w:val="header"/>
    <w:basedOn w:val="a"/>
    <w:rsid w:val="00055652"/>
    <w:pPr>
      <w:tabs>
        <w:tab w:val="center" w:pos="4153"/>
        <w:tab w:val="right" w:pos="8306"/>
      </w:tabs>
    </w:pPr>
    <w:rPr>
      <w:sz w:val="24"/>
      <w:szCs w:val="24"/>
    </w:rPr>
  </w:style>
  <w:style w:type="paragraph" w:styleId="20">
    <w:name w:val="Body Text 2"/>
    <w:basedOn w:val="a"/>
    <w:rsid w:val="00055652"/>
    <w:pPr>
      <w:ind w:left="34"/>
      <w:jc w:val="both"/>
    </w:pPr>
    <w:rPr>
      <w:sz w:val="22"/>
      <w:szCs w:val="22"/>
    </w:rPr>
  </w:style>
  <w:style w:type="paragraph" w:styleId="a4">
    <w:name w:val="Block Text"/>
    <w:basedOn w:val="a"/>
    <w:rsid w:val="00055652"/>
    <w:pPr>
      <w:ind w:left="34" w:right="-1050"/>
      <w:jc w:val="both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</w:p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autoSpaceDE w:val="0"/>
      <w:autoSpaceDN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pPr>
      <w:widowControl w:val="0"/>
      <w:autoSpaceDE w:val="0"/>
      <w:autoSpaceDN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pPr>
      <w:widowControl w:val="0"/>
      <w:autoSpaceDE w:val="0"/>
      <w:autoSpaceDN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pPr>
      <w:widowControl w:val="0"/>
      <w:autoSpaceDE w:val="0"/>
      <w:autoSpaceDN w:val="0"/>
      <w:ind w:right="19772"/>
    </w:pPr>
    <w:rPr>
      <w:rFonts w:ascii="Arial" w:hAnsi="Arial" w:cs="Arial"/>
    </w:rPr>
  </w:style>
  <w:style w:type="paragraph" w:customStyle="1" w:styleId="ConsDocList">
    <w:name w:val="ConsDocList"/>
    <w:pPr>
      <w:widowControl w:val="0"/>
      <w:autoSpaceDE w:val="0"/>
      <w:autoSpaceDN w:val="0"/>
      <w:ind w:right="19772"/>
    </w:pPr>
    <w:rPr>
      <w:rFonts w:ascii="Courier New" w:hAnsi="Courier New" w:cs="Courier New"/>
    </w:rPr>
  </w:style>
  <w:style w:type="paragraph" w:styleId="a3">
    <w:name w:val="header"/>
    <w:basedOn w:val="a"/>
    <w:pPr>
      <w:tabs>
        <w:tab w:val="center" w:pos="4153"/>
        <w:tab w:val="right" w:pos="8306"/>
      </w:tabs>
    </w:pPr>
    <w:rPr>
      <w:sz w:val="24"/>
      <w:szCs w:val="24"/>
    </w:rPr>
  </w:style>
  <w:style w:type="paragraph" w:styleId="20">
    <w:name w:val="Body Text 2"/>
    <w:basedOn w:val="a"/>
    <w:pPr>
      <w:ind w:left="34"/>
      <w:jc w:val="both"/>
    </w:pPr>
    <w:rPr>
      <w:sz w:val="22"/>
      <w:szCs w:val="22"/>
    </w:rPr>
  </w:style>
  <w:style w:type="paragraph" w:styleId="a4">
    <w:name w:val="Block Text"/>
    <w:basedOn w:val="a"/>
    <w:pPr>
      <w:ind w:left="34" w:right="-1050"/>
      <w:jc w:val="both"/>
    </w:pPr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Reanimator Extreme Edition</Company>
  <LinksUpToDate>false</LinksUpToDate>
  <CharactersWithSpaces>3309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creator>Головин</dc:creator>
  <cp:lastModifiedBy>Пользователь Windows</cp:lastModifiedBy>
  <cp:revision>6</cp:revision>
  <cp:lastPrinted>2008-09-11T02:31:00Z</cp:lastPrinted>
  <dcterms:created xsi:type="dcterms:W3CDTF">2017-07-11T01:52:00Z</dcterms:created>
  <dcterms:modified xsi:type="dcterms:W3CDTF">2018-01-05T11:50:00Z</dcterms:modified>
</cp:coreProperties>
</file>