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571" w:rsidRPr="00AE6764" w:rsidRDefault="00925427" w:rsidP="00287571">
      <w:pPr>
        <w:ind w:left="-180"/>
        <w:contextualSpacing/>
        <w:jc w:val="center"/>
        <w:rPr>
          <w:b/>
        </w:rPr>
      </w:pPr>
      <w:r w:rsidRPr="00AE6764">
        <w:rPr>
          <w:b/>
        </w:rPr>
        <w:t>Договор</w:t>
      </w:r>
      <w:r w:rsidR="00AF1F0B" w:rsidRPr="00AE6764">
        <w:rPr>
          <w:b/>
        </w:rPr>
        <w:t xml:space="preserve"> № </w:t>
      </w:r>
    </w:p>
    <w:p w:rsidR="00287571" w:rsidRPr="00AE6764" w:rsidRDefault="00AF1F0B" w:rsidP="00287571">
      <w:pPr>
        <w:ind w:left="-180"/>
        <w:contextualSpacing/>
        <w:jc w:val="center"/>
        <w:rPr>
          <w:b/>
        </w:rPr>
      </w:pPr>
      <w:r w:rsidRPr="00AE6764">
        <w:rPr>
          <w:b/>
          <w:lang w:eastAsia="ar-SA"/>
        </w:rPr>
        <w:t>уступки прав требования (цессии)</w:t>
      </w:r>
    </w:p>
    <w:p w:rsidR="003A538C" w:rsidRPr="00AE6764" w:rsidRDefault="003A538C" w:rsidP="00925427">
      <w:pPr>
        <w:contextualSpacing/>
        <w:jc w:val="both"/>
        <w:rPr>
          <w:b/>
        </w:rPr>
      </w:pPr>
    </w:p>
    <w:p w:rsidR="007E723D" w:rsidRPr="00AE6764" w:rsidRDefault="007E723D" w:rsidP="00925427">
      <w:pPr>
        <w:contextualSpacing/>
        <w:jc w:val="both"/>
        <w:rPr>
          <w:b/>
        </w:rPr>
      </w:pPr>
      <w:r w:rsidRPr="00AE6764">
        <w:rPr>
          <w:b/>
        </w:rPr>
        <w:t>г. Москва</w:t>
      </w:r>
      <w:r w:rsidRPr="00AE6764">
        <w:rPr>
          <w:b/>
        </w:rPr>
        <w:tab/>
      </w:r>
      <w:r w:rsidRPr="00AE6764">
        <w:rPr>
          <w:b/>
        </w:rPr>
        <w:tab/>
      </w:r>
      <w:r w:rsidRPr="00AE6764">
        <w:rPr>
          <w:b/>
        </w:rPr>
        <w:tab/>
      </w:r>
      <w:r w:rsidRPr="00AE6764">
        <w:rPr>
          <w:b/>
        </w:rPr>
        <w:tab/>
      </w:r>
      <w:r w:rsidRPr="00AE6764">
        <w:rPr>
          <w:b/>
        </w:rPr>
        <w:tab/>
      </w:r>
      <w:r w:rsidRPr="00AE6764">
        <w:rPr>
          <w:b/>
        </w:rPr>
        <w:tab/>
      </w:r>
      <w:r w:rsidRPr="00AE6764">
        <w:rPr>
          <w:b/>
        </w:rPr>
        <w:tab/>
      </w:r>
      <w:r w:rsidRPr="00AE6764">
        <w:rPr>
          <w:b/>
        </w:rPr>
        <w:tab/>
      </w:r>
      <w:r w:rsidR="00EC348C" w:rsidRPr="00AE6764">
        <w:rPr>
          <w:b/>
        </w:rPr>
        <w:t xml:space="preserve">              </w:t>
      </w:r>
      <w:proofErr w:type="gramStart"/>
      <w:r w:rsidR="00EC348C" w:rsidRPr="00AE6764">
        <w:rPr>
          <w:b/>
        </w:rPr>
        <w:t xml:space="preserve">   </w:t>
      </w:r>
      <w:r w:rsidR="00AF1F0B" w:rsidRPr="00AE6764">
        <w:rPr>
          <w:b/>
        </w:rPr>
        <w:t>«</w:t>
      </w:r>
      <w:proofErr w:type="gramEnd"/>
      <w:r w:rsidR="00AF1F0B" w:rsidRPr="00AE6764">
        <w:rPr>
          <w:b/>
        </w:rPr>
        <w:t>__</w:t>
      </w:r>
      <w:r w:rsidR="008744BA" w:rsidRPr="00AE6764">
        <w:rPr>
          <w:b/>
        </w:rPr>
        <w:t>»</w:t>
      </w:r>
      <w:r w:rsidR="00287571" w:rsidRPr="00AE6764">
        <w:rPr>
          <w:b/>
        </w:rPr>
        <w:t xml:space="preserve"> </w:t>
      </w:r>
      <w:r w:rsidR="00AF1F0B" w:rsidRPr="00AE6764">
        <w:rPr>
          <w:b/>
        </w:rPr>
        <w:t>__________ 2020</w:t>
      </w:r>
      <w:r w:rsidRPr="00AE6764">
        <w:rPr>
          <w:b/>
        </w:rPr>
        <w:t xml:space="preserve"> г. </w:t>
      </w:r>
    </w:p>
    <w:p w:rsidR="00604302" w:rsidRPr="00AE6764" w:rsidRDefault="00604302" w:rsidP="00925427">
      <w:pPr>
        <w:contextualSpacing/>
        <w:jc w:val="both"/>
        <w:rPr>
          <w:b/>
        </w:rPr>
      </w:pPr>
    </w:p>
    <w:p w:rsidR="007E723D" w:rsidRPr="00AE6764" w:rsidRDefault="007E723D" w:rsidP="00925427">
      <w:pPr>
        <w:ind w:firstLine="708"/>
        <w:contextualSpacing/>
        <w:jc w:val="both"/>
        <w:rPr>
          <w:b/>
          <w:color w:val="000000"/>
        </w:rPr>
      </w:pPr>
    </w:p>
    <w:p w:rsidR="006577BA" w:rsidRPr="00AE6764" w:rsidRDefault="00B00102" w:rsidP="006577BA">
      <w:pPr>
        <w:widowControl w:val="0"/>
        <w:spacing w:after="120"/>
        <w:jc w:val="both"/>
        <w:rPr>
          <w:noProof/>
        </w:rPr>
      </w:pPr>
      <w:r w:rsidRPr="00AE6764">
        <w:t>Беличенко Николай Валерьевич в лице финансового</w:t>
      </w:r>
      <w:r w:rsidR="006577BA" w:rsidRPr="00AE6764">
        <w:t xml:space="preserve"> управляющего </w:t>
      </w:r>
      <w:r w:rsidR="008744BA" w:rsidRPr="00AE6764">
        <w:t>Ковалёва</w:t>
      </w:r>
      <w:r w:rsidRPr="00AE6764">
        <w:t xml:space="preserve"> Игоря Владимировича</w:t>
      </w:r>
      <w:r w:rsidR="006577BA" w:rsidRPr="00AE6764">
        <w:t xml:space="preserve">, действующего на основании </w:t>
      </w:r>
      <w:r w:rsidRPr="00AE6764">
        <w:t>Решения</w:t>
      </w:r>
      <w:r w:rsidR="006577BA" w:rsidRPr="00AE6764">
        <w:t xml:space="preserve"> Арбит</w:t>
      </w:r>
      <w:r w:rsidRPr="00AE6764">
        <w:t>ражного суда города Москвы от 27</w:t>
      </w:r>
      <w:r w:rsidR="006577BA" w:rsidRPr="00AE6764">
        <w:t xml:space="preserve"> </w:t>
      </w:r>
      <w:r w:rsidRPr="00AE6764">
        <w:t>августа 2018 года</w:t>
      </w:r>
      <w:r w:rsidR="006577BA" w:rsidRPr="00AE6764">
        <w:t xml:space="preserve"> по</w:t>
      </w:r>
      <w:r w:rsidRPr="00AE6764">
        <w:t xml:space="preserve"> делу № А40-250117/16</w:t>
      </w:r>
      <w:r w:rsidR="006577BA" w:rsidRPr="00AE6764">
        <w:rPr>
          <w:bCs/>
        </w:rPr>
        <w:t>,</w:t>
      </w:r>
      <w:r w:rsidR="006577BA" w:rsidRPr="00AE6764">
        <w:t xml:space="preserve"> </w:t>
      </w:r>
      <w:r w:rsidRPr="00AE6764">
        <w:rPr>
          <w:noProof/>
        </w:rPr>
        <w:t>именуемый</w:t>
      </w:r>
      <w:r w:rsidR="006577BA" w:rsidRPr="00AE6764">
        <w:rPr>
          <w:noProof/>
        </w:rPr>
        <w:t xml:space="preserve"> в дальнейшем также </w:t>
      </w:r>
      <w:r w:rsidR="006577BA" w:rsidRPr="00AE6764">
        <w:rPr>
          <w:b/>
          <w:bCs/>
          <w:noProof/>
          <w:shd w:val="clear" w:color="auto" w:fill="FFFFFF"/>
          <w:lang w:bidi="ru-RU"/>
        </w:rPr>
        <w:t>«</w:t>
      </w:r>
      <w:r w:rsidR="00AF1F0B" w:rsidRPr="00AE6764">
        <w:rPr>
          <w:b/>
          <w:bCs/>
          <w:noProof/>
          <w:shd w:val="clear" w:color="auto" w:fill="FFFFFF"/>
          <w:lang w:bidi="ru-RU"/>
        </w:rPr>
        <w:t>Цедент</w:t>
      </w:r>
      <w:r w:rsidR="006577BA" w:rsidRPr="00AE6764">
        <w:rPr>
          <w:b/>
          <w:bCs/>
          <w:noProof/>
          <w:shd w:val="clear" w:color="auto" w:fill="FFFFFF"/>
          <w:lang w:bidi="ru-RU"/>
        </w:rPr>
        <w:t xml:space="preserve">», </w:t>
      </w:r>
      <w:r w:rsidR="00287571" w:rsidRPr="00AE6764">
        <w:rPr>
          <w:noProof/>
        </w:rPr>
        <w:t xml:space="preserve">с одной стороны, и </w:t>
      </w:r>
      <w:r w:rsidR="00AF1F0B" w:rsidRPr="00AE6764">
        <w:rPr>
          <w:noProof/>
        </w:rPr>
        <w:t>____________________</w:t>
      </w:r>
      <w:r w:rsidR="006577BA" w:rsidRPr="00AE6764">
        <w:rPr>
          <w:rStyle w:val="FontStyle16"/>
          <w:sz w:val="24"/>
          <w:szCs w:val="24"/>
        </w:rPr>
        <w:t xml:space="preserve">, </w:t>
      </w:r>
      <w:r w:rsidR="006577BA" w:rsidRPr="00AE6764">
        <w:rPr>
          <w:rStyle w:val="FontStyle16"/>
          <w:b w:val="0"/>
          <w:sz w:val="24"/>
          <w:szCs w:val="24"/>
        </w:rPr>
        <w:t>именуемый в дальнейшем</w:t>
      </w:r>
      <w:r w:rsidR="006577BA" w:rsidRPr="00AE6764">
        <w:rPr>
          <w:rStyle w:val="FontStyle16"/>
          <w:sz w:val="24"/>
          <w:szCs w:val="24"/>
        </w:rPr>
        <w:t xml:space="preserve"> «</w:t>
      </w:r>
      <w:r w:rsidR="00AF1F0B" w:rsidRPr="00AE6764">
        <w:rPr>
          <w:rStyle w:val="FontStyle16"/>
          <w:sz w:val="24"/>
          <w:szCs w:val="24"/>
        </w:rPr>
        <w:t>Цессионарий</w:t>
      </w:r>
      <w:r w:rsidR="006577BA" w:rsidRPr="00AE6764">
        <w:rPr>
          <w:rStyle w:val="FontStyle16"/>
          <w:sz w:val="24"/>
          <w:szCs w:val="24"/>
        </w:rPr>
        <w:t xml:space="preserve">», </w:t>
      </w:r>
      <w:r w:rsidR="006577BA" w:rsidRPr="00AE6764">
        <w:rPr>
          <w:rStyle w:val="FontStyle16"/>
          <w:b w:val="0"/>
          <w:sz w:val="24"/>
          <w:szCs w:val="24"/>
        </w:rPr>
        <w:t>с другой стороны, а совместно именуемые «Стороны»,</w:t>
      </w:r>
      <w:r w:rsidR="006577BA" w:rsidRPr="00AE6764">
        <w:rPr>
          <w:rStyle w:val="FontStyle16"/>
          <w:sz w:val="24"/>
          <w:szCs w:val="24"/>
        </w:rPr>
        <w:t xml:space="preserve"> </w:t>
      </w:r>
      <w:r w:rsidR="006577BA" w:rsidRPr="00AE6764">
        <w:rPr>
          <w:noProof/>
        </w:rPr>
        <w:t>заключили настоящий Договор  о нижеследующем:</w:t>
      </w:r>
    </w:p>
    <w:p w:rsidR="00D97489" w:rsidRPr="00AE6764" w:rsidRDefault="00D97489" w:rsidP="00925427">
      <w:pPr>
        <w:shd w:val="clear" w:color="auto" w:fill="FFFFFF"/>
        <w:autoSpaceDE w:val="0"/>
        <w:autoSpaceDN w:val="0"/>
        <w:adjustRightInd w:val="0"/>
        <w:contextualSpacing/>
        <w:rPr>
          <w:b/>
          <w:bCs/>
          <w:color w:val="000000"/>
        </w:rPr>
      </w:pPr>
    </w:p>
    <w:p w:rsidR="00B119B3" w:rsidRPr="00AE6764" w:rsidRDefault="00B119B3" w:rsidP="00925427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b/>
          <w:bCs/>
          <w:color w:val="000000"/>
        </w:rPr>
      </w:pPr>
      <w:r w:rsidRPr="00AE6764">
        <w:rPr>
          <w:b/>
          <w:bCs/>
          <w:color w:val="000000"/>
        </w:rPr>
        <w:t>1. ПРЕДМЕТ ДОГОВОРА</w:t>
      </w:r>
    </w:p>
    <w:p w:rsidR="00AB5520" w:rsidRPr="00AE6764" w:rsidRDefault="00AB5520" w:rsidP="00925427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b/>
          <w:bCs/>
          <w:color w:val="000000"/>
        </w:rPr>
      </w:pPr>
    </w:p>
    <w:p w:rsidR="00134620" w:rsidRPr="00AE6764" w:rsidRDefault="00C23D41" w:rsidP="00AF1F0B">
      <w:pPr>
        <w:spacing w:after="120"/>
        <w:jc w:val="both"/>
        <w:rPr>
          <w:lang w:eastAsia="ar-SA"/>
        </w:rPr>
      </w:pPr>
      <w:r w:rsidRPr="00AE6764">
        <w:t xml:space="preserve">1.1. </w:t>
      </w:r>
      <w:r w:rsidR="00AF1F0B" w:rsidRPr="00AE6764">
        <w:rPr>
          <w:lang w:eastAsia="ar-SA"/>
        </w:rPr>
        <w:t>По результатам проведенных открытых торгов по продаже дебиторской задолженности</w:t>
      </w:r>
      <w:r w:rsidR="00B54F9F" w:rsidRPr="00AE6764">
        <w:rPr>
          <w:lang w:eastAsia="ar-SA"/>
        </w:rPr>
        <w:t xml:space="preserve"> </w:t>
      </w:r>
      <w:r w:rsidR="00AF1F0B" w:rsidRPr="00AE6764">
        <w:rPr>
          <w:lang w:eastAsia="ar-SA"/>
        </w:rPr>
        <w:t xml:space="preserve">Беличенко Н.В. о чем составлен протокол результатов от _________ </w:t>
      </w:r>
      <w:r w:rsidR="00AF1F0B" w:rsidRPr="00AE6764">
        <w:rPr>
          <w:bCs/>
          <w:lang w:eastAsia="ar-SA"/>
        </w:rPr>
        <w:t>№</w:t>
      </w:r>
      <w:r w:rsidR="00AF1F0B" w:rsidRPr="00AE6764">
        <w:rPr>
          <w:bCs/>
          <w:i/>
          <w:lang w:eastAsia="ar-SA"/>
        </w:rPr>
        <w:t xml:space="preserve"> </w:t>
      </w:r>
      <w:r w:rsidR="00AF1F0B" w:rsidRPr="00AE6764">
        <w:rPr>
          <w:bCs/>
          <w:iCs/>
          <w:lang w:eastAsia="ar-SA"/>
        </w:rPr>
        <w:t>_________</w:t>
      </w:r>
      <w:proofErr w:type="gramStart"/>
      <w:r w:rsidR="00AF1F0B" w:rsidRPr="00AE6764">
        <w:rPr>
          <w:bCs/>
          <w:iCs/>
          <w:lang w:eastAsia="ar-SA"/>
        </w:rPr>
        <w:t>_,</w:t>
      </w:r>
      <w:r w:rsidR="00AF1F0B" w:rsidRPr="00AE6764">
        <w:rPr>
          <w:lang w:eastAsia="ar-SA"/>
        </w:rPr>
        <w:t xml:space="preserve">  Цессионарий</w:t>
      </w:r>
      <w:proofErr w:type="gramEnd"/>
      <w:r w:rsidR="00AF1F0B" w:rsidRPr="00AE6764">
        <w:rPr>
          <w:lang w:eastAsia="ar-SA"/>
        </w:rPr>
        <w:t xml:space="preserve"> признан победителем торгов по Лоту № 2: </w:t>
      </w:r>
      <w:r w:rsidR="00AF1F0B" w:rsidRPr="00AE6764">
        <w:rPr>
          <w:b/>
          <w:bCs/>
          <w:i/>
          <w:iCs/>
          <w:lang w:eastAsia="ar-SA"/>
        </w:rPr>
        <w:t xml:space="preserve">Права требования к Валеевой Розе </w:t>
      </w:r>
      <w:proofErr w:type="spellStart"/>
      <w:r w:rsidR="00AF1F0B" w:rsidRPr="00AE6764">
        <w:rPr>
          <w:b/>
          <w:bCs/>
          <w:i/>
          <w:iCs/>
          <w:lang w:eastAsia="ar-SA"/>
        </w:rPr>
        <w:t>Сулеймановне</w:t>
      </w:r>
      <w:proofErr w:type="spellEnd"/>
      <w:r w:rsidR="00AF1F0B" w:rsidRPr="00AE6764">
        <w:rPr>
          <w:b/>
          <w:bCs/>
          <w:i/>
          <w:iCs/>
          <w:lang w:eastAsia="ar-SA"/>
        </w:rPr>
        <w:t>, (ИНН: 400401217442) в общем размере 26 452 000 руб., подтвержденные Определением Арбитражного суда города Москвы по делу А40-250117/16 от 02.12.2019 г.</w:t>
      </w:r>
      <w:r w:rsidR="00B54F9F" w:rsidRPr="00AE6764">
        <w:rPr>
          <w:lang w:eastAsia="ar-SA"/>
        </w:rPr>
        <w:t xml:space="preserve">, </w:t>
      </w:r>
    </w:p>
    <w:p w:rsidR="006577BA" w:rsidRPr="00AE6764" w:rsidRDefault="006577BA" w:rsidP="006577B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1.2. Цена н</w:t>
      </w:r>
      <w:r w:rsidR="00287571" w:rsidRPr="00AE6764">
        <w:rPr>
          <w:lang w:eastAsia="ar-SA"/>
        </w:rPr>
        <w:t xml:space="preserve">астоящего договора составляет </w:t>
      </w:r>
      <w:r w:rsidR="00AF1F0B" w:rsidRPr="00AE6764">
        <w:rPr>
          <w:lang w:eastAsia="ar-SA"/>
        </w:rPr>
        <w:t>_______</w:t>
      </w:r>
      <w:r w:rsidRPr="00AE6764">
        <w:rPr>
          <w:lang w:eastAsia="ar-SA"/>
        </w:rPr>
        <w:t xml:space="preserve"> рублей.</w:t>
      </w:r>
    </w:p>
    <w:p w:rsidR="00F00CB4" w:rsidRPr="00AE6764" w:rsidRDefault="00F00CB4" w:rsidP="00F00CB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 xml:space="preserve">Задаток в размере </w:t>
      </w:r>
      <w:r w:rsidRPr="00AE6764">
        <w:rPr>
          <w:b/>
          <w:lang w:eastAsia="ar-SA"/>
        </w:rPr>
        <w:t>__________</w:t>
      </w:r>
      <w:r w:rsidRPr="00AE6764">
        <w:rPr>
          <w:lang w:eastAsia="ar-SA"/>
        </w:rPr>
        <w:t xml:space="preserve">, внесенный </w:t>
      </w:r>
      <w:r w:rsidR="008453DF" w:rsidRPr="00AE6764">
        <w:rPr>
          <w:lang w:eastAsia="ar-SA"/>
        </w:rPr>
        <w:t>Цессионарием</w:t>
      </w:r>
      <w:r w:rsidRPr="00AE6764">
        <w:rPr>
          <w:lang w:eastAsia="ar-SA"/>
        </w:rPr>
        <w:t xml:space="preserve"> для участия в торгах по продаже дебиторской задолженности засчитывается в счет оплаты по настоящему Договору.</w:t>
      </w:r>
    </w:p>
    <w:p w:rsidR="00F00CB4" w:rsidRPr="00AE6764" w:rsidRDefault="00F00CB4" w:rsidP="006577B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За вычетом задатка, Цессионарий перечисляет сумму по настоящему Договору в размере ______ рублей на расчетный счет 40817 810 8 3818 3554634 в ПАО «Сбербанк России» в течение 30 (Тридцати) дней с момента подписания Договора.</w:t>
      </w:r>
    </w:p>
    <w:p w:rsidR="00AF1F0B" w:rsidRPr="00AE6764" w:rsidRDefault="00AF1F0B" w:rsidP="00AF1F0B">
      <w:pPr>
        <w:spacing w:after="120"/>
        <w:jc w:val="both"/>
        <w:rPr>
          <w:lang w:eastAsia="ar-SA"/>
        </w:rPr>
      </w:pPr>
      <w:r w:rsidRPr="00AE6764">
        <w:rPr>
          <w:lang w:eastAsia="ar-SA"/>
        </w:rPr>
        <w:t>1.3 Цедент уступает Цессионарию принадлежащие Цеденту права требования, указанные в п. 1.1. настоящего Договора (далее - Права требования).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1.4. Права требования переходят от Цедента к Цессионарию в том объеме и на тех условиях, которые существуют к моменту подписания настоящего Договора.</w:t>
      </w:r>
    </w:p>
    <w:p w:rsidR="00AF1F0B" w:rsidRPr="00AE6764" w:rsidRDefault="00F00CB4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1.5</w:t>
      </w:r>
      <w:r w:rsidR="00AF1F0B" w:rsidRPr="00AE6764">
        <w:rPr>
          <w:lang w:eastAsia="ar-SA"/>
        </w:rPr>
        <w:t>. Переход права требования от Цедента Цессионарию осуществляется с момента подписания между сторонами акта приема-передачи документов, удостоверяющих уступаемые Права требования к Должнику.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center"/>
        <w:rPr>
          <w:b/>
          <w:lang w:eastAsia="ar-SA"/>
        </w:rPr>
      </w:pPr>
      <w:r w:rsidRPr="00AE6764">
        <w:rPr>
          <w:b/>
          <w:lang w:eastAsia="ar-SA"/>
        </w:rPr>
        <w:t>2. ОБЯЗАННОСТИ СТОРОН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2.1. Цедент обязан: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2.1.1. Не позднее 15 (Пятнадцати) рабочих дней, следующих за днем подтверждения полной оплаты Цессионарием приобретаемых Прав требования передать Цессионарию по акту приема-передачи (далее – Акт приема передачи) документы, связанные с уступаемыми Правами требования к Должнику, а также сообщить сведения, необходимые для реализации Цессионарием приобретенных Прав требования.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2.2. Цессионарий обязан: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2.2.1.  Оплатить уступаемые Права требования в порядке и сроки, установленные п.1.3 настоящего Договора.</w:t>
      </w:r>
    </w:p>
    <w:p w:rsidR="00AF1F0B" w:rsidRPr="00AE6764" w:rsidRDefault="00AF1F0B" w:rsidP="00AF1F0B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2.2.2. Не позднее 15 (Пятнадцати) рабочих дней, следующих за днем подтверждения полной оплаты Цессионарием приобретаемых Прав требования, принять от Цедента документы, связанные с уступаемыми Правами требования к Должнику.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2.2.3. Письменно уведомить Должника о состоявшемся переходе прав кредитора по передаваемым в соответствии с п. 1.1 настоящего Договора Правам требования в установленном законом порядке, с указанием реквизитов для погашения задолженности.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ind w:firstLine="720"/>
        <w:jc w:val="center"/>
        <w:rPr>
          <w:b/>
          <w:lang w:eastAsia="ar-SA"/>
        </w:rPr>
      </w:pPr>
      <w:r w:rsidRPr="00AE6764">
        <w:rPr>
          <w:b/>
          <w:lang w:eastAsia="ar-SA"/>
        </w:rPr>
        <w:t>3. ОТВЕТСТВЕННОСТЬ СТОРОН</w:t>
      </w:r>
    </w:p>
    <w:p w:rsidR="00AE6764" w:rsidRPr="00AE6764" w:rsidRDefault="00AE6764" w:rsidP="00AE6764">
      <w:pPr>
        <w:pStyle w:val="af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/>
        <w:jc w:val="both"/>
        <w:rPr>
          <w:rFonts w:ascii="Times New Roman" w:hAnsi="Times New Roman"/>
          <w:noProof/>
          <w:szCs w:val="24"/>
          <w:lang w:val="ru-RU"/>
        </w:rPr>
      </w:pPr>
      <w:r w:rsidRPr="00AE6764">
        <w:rPr>
          <w:rFonts w:ascii="Times New Roman" w:hAnsi="Times New Roman"/>
          <w:szCs w:val="24"/>
          <w:lang w:val="ru-RU" w:eastAsia="ar-SA"/>
        </w:rPr>
        <w:lastRenderedPageBreak/>
        <w:t>З</w:t>
      </w:r>
      <w:r w:rsidRPr="00AE6764">
        <w:rPr>
          <w:rFonts w:ascii="Times New Roman" w:hAnsi="Times New Roman"/>
          <w:noProof/>
          <w:szCs w:val="24"/>
          <w:lang w:val="ru-RU"/>
        </w:rPr>
        <w:t>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AE6764" w:rsidRPr="00AE6764" w:rsidRDefault="00AE6764" w:rsidP="00AE6764">
      <w:pPr>
        <w:pStyle w:val="af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/>
        <w:jc w:val="both"/>
        <w:rPr>
          <w:rFonts w:ascii="Times New Roman" w:hAnsi="Times New Roman"/>
          <w:noProof/>
          <w:szCs w:val="24"/>
        </w:rPr>
      </w:pPr>
      <w:r w:rsidRPr="00AE6764">
        <w:rPr>
          <w:rFonts w:ascii="Times New Roman" w:hAnsi="Times New Roman"/>
          <w:noProof/>
          <w:szCs w:val="24"/>
          <w:lang w:val="ru-RU"/>
        </w:rPr>
        <w:t xml:space="preserve">В случае просрочки Покупателем срока оплаты Имущества по сравнению с установленным Договором Продавец имеет право отказаться от исполнения настоящего Договора в одностороннем внесудебном порядке. </w:t>
      </w:r>
      <w:r w:rsidRPr="00AE6764">
        <w:rPr>
          <w:rFonts w:ascii="Times New Roman" w:hAnsi="Times New Roman"/>
          <w:noProof/>
          <w:szCs w:val="24"/>
        </w:rPr>
        <w:t>При расторжении настоящего Договора Покупателю возвращаются все денежные средства, за исключением ранее оплаченного задатка.</w:t>
      </w:r>
    </w:p>
    <w:p w:rsidR="00AE6764" w:rsidRPr="00AE6764" w:rsidRDefault="00AE6764" w:rsidP="00AE6764">
      <w:pPr>
        <w:pStyle w:val="af"/>
        <w:numPr>
          <w:ilvl w:val="1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AE6764">
        <w:rPr>
          <w:rFonts w:ascii="Times New Roman" w:hAnsi="Times New Roman"/>
          <w:szCs w:val="24"/>
          <w:lang w:val="ru-RU"/>
        </w:rPr>
        <w:t>В случае, если в течение срока, установленного для оплаты, денежные средства не поступают на расчетный счет Должника, Финансовый управляющий отказывается в одностороннем порядке от исполнения договора купли-продажи Имущества Должника полностью путем направления по</w:t>
      </w:r>
      <w:bookmarkStart w:id="0" w:name="_GoBack"/>
      <w:bookmarkEnd w:id="0"/>
      <w:r w:rsidRPr="00AE6764">
        <w:rPr>
          <w:rFonts w:ascii="Times New Roman" w:hAnsi="Times New Roman"/>
          <w:szCs w:val="24"/>
          <w:lang w:val="ru-RU"/>
        </w:rPr>
        <w:t>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Имущества Должника считается согласно п. 7 ст. 449.1 ГК РФ, расторгнутым в одностороннем внесудебном порядке. При этом покупатель теряет право на приобретение Имущества Должника и утрачивает внесенный задаток</w:t>
      </w:r>
      <w:r w:rsidRPr="00AE6764">
        <w:rPr>
          <w:rFonts w:ascii="Times New Roman" w:hAnsi="Times New Roman"/>
          <w:noProof/>
          <w:szCs w:val="24"/>
          <w:lang w:val="ru-RU"/>
        </w:rPr>
        <w:t>.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</w:p>
    <w:p w:rsidR="00AF1F0B" w:rsidRPr="00AE6764" w:rsidRDefault="00AF1F0B" w:rsidP="00AF1F0B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ind w:firstLine="720"/>
        <w:jc w:val="center"/>
        <w:rPr>
          <w:b/>
          <w:lang w:eastAsia="ar-SA"/>
        </w:rPr>
      </w:pPr>
      <w:r w:rsidRPr="00AE6764">
        <w:rPr>
          <w:b/>
          <w:lang w:eastAsia="ar-SA"/>
        </w:rPr>
        <w:t>4. ПОРЯДОК РАЗРЕШЕНИЯ СПОРОВ</w:t>
      </w:r>
    </w:p>
    <w:p w:rsidR="00AF1F0B" w:rsidRPr="00AE6764" w:rsidRDefault="00AF1F0B" w:rsidP="00AF1F0B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4.1. Споры и разногласия, возникающие между Сторонами при исполнении настоящего Договора, подлежат разрешению посредством переговоров, а в случае отсутствия согласия по спорным вопросам – в судебном порядке.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ind w:firstLine="720"/>
        <w:jc w:val="center"/>
        <w:rPr>
          <w:b/>
          <w:lang w:eastAsia="ar-SA"/>
        </w:rPr>
      </w:pPr>
      <w:r w:rsidRPr="00AE6764">
        <w:rPr>
          <w:b/>
          <w:lang w:eastAsia="ar-SA"/>
        </w:rPr>
        <w:t>5. ЗАКЛЮЧИТЕЛЬНЫЕ ПОЛОЖЕНИЯ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5.1. Настоящий Договор вступает в силу со дня его подписания Сторонами и действует до полного исполнения Сторонами всех своих обязательств по нему.</w:t>
      </w:r>
    </w:p>
    <w:p w:rsidR="00AF1F0B" w:rsidRPr="00AE6764" w:rsidRDefault="00AF1F0B" w:rsidP="00AF1F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20"/>
        <w:jc w:val="both"/>
        <w:rPr>
          <w:lang w:eastAsia="ar-SA"/>
        </w:rPr>
      </w:pPr>
      <w:r w:rsidRPr="00AE6764">
        <w:rPr>
          <w:lang w:eastAsia="ar-SA"/>
        </w:rPr>
        <w:t>5.2. Договор составлен в 2 (Двух) экземплярах, имеющих равную юридическую силу, по одному экземпляру для каждой из Сторон настоящего Договора.</w:t>
      </w:r>
    </w:p>
    <w:p w:rsidR="00EE5E0F" w:rsidRPr="00AE6764" w:rsidRDefault="00EE5E0F" w:rsidP="00925427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</w:p>
    <w:p w:rsidR="00B119B3" w:rsidRPr="00AE6764" w:rsidRDefault="00EC348C" w:rsidP="00925427">
      <w:pPr>
        <w:ind w:right="45" w:firstLine="567"/>
        <w:contextualSpacing/>
        <w:jc w:val="center"/>
        <w:rPr>
          <w:b/>
        </w:rPr>
      </w:pPr>
      <w:r w:rsidRPr="00AE6764">
        <w:rPr>
          <w:b/>
        </w:rPr>
        <w:t>8</w:t>
      </w:r>
      <w:r w:rsidR="00B119B3" w:rsidRPr="00AE6764">
        <w:rPr>
          <w:b/>
        </w:rPr>
        <w:t xml:space="preserve">. </w:t>
      </w:r>
      <w:r w:rsidRPr="00AE6764">
        <w:rPr>
          <w:b/>
          <w:lang w:eastAsia="ar-SA"/>
        </w:rPr>
        <w:t>РЕКВИЗИТЫ СТОРОН</w:t>
      </w:r>
    </w:p>
    <w:p w:rsidR="00925427" w:rsidRPr="00AE6764" w:rsidRDefault="00925427" w:rsidP="00EC348C">
      <w:pPr>
        <w:ind w:right="45" w:firstLine="567"/>
        <w:contextualSpacing/>
        <w:jc w:val="center"/>
        <w:rPr>
          <w:b/>
        </w:rPr>
      </w:pPr>
    </w:p>
    <w:p w:rsidR="00A25B46" w:rsidRPr="00AE6764" w:rsidRDefault="00A25B46" w:rsidP="00EC348C">
      <w:pPr>
        <w:ind w:right="45" w:firstLine="567"/>
        <w:contextualSpacing/>
        <w:jc w:val="center"/>
        <w:rPr>
          <w:b/>
        </w:rPr>
      </w:pPr>
    </w:p>
    <w:tbl>
      <w:tblPr>
        <w:tblW w:w="10005" w:type="dxa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4931"/>
      </w:tblGrid>
      <w:tr w:rsidR="00EC348C" w:rsidRPr="00AE6764" w:rsidTr="006F6DF8">
        <w:trPr>
          <w:trHeight w:val="857"/>
          <w:jc w:val="center"/>
        </w:trPr>
        <w:tc>
          <w:tcPr>
            <w:tcW w:w="5074" w:type="dxa"/>
          </w:tcPr>
          <w:p w:rsidR="00EC348C" w:rsidRPr="00AE6764" w:rsidRDefault="00EC348C" w:rsidP="00EC348C">
            <w:pPr>
              <w:suppressAutoHyphens/>
              <w:snapToGrid w:val="0"/>
              <w:ind w:right="318"/>
              <w:rPr>
                <w:b/>
                <w:lang w:eastAsia="ar-SA"/>
              </w:rPr>
            </w:pPr>
            <w:r w:rsidRPr="00AE6764">
              <w:rPr>
                <w:b/>
                <w:lang w:eastAsia="ar-SA"/>
              </w:rPr>
              <w:t>ПРОДАВЕЦ:</w:t>
            </w:r>
          </w:p>
          <w:p w:rsidR="00262F74" w:rsidRPr="00AE6764" w:rsidRDefault="00262F74" w:rsidP="00EC348C">
            <w:pPr>
              <w:pStyle w:val="22"/>
              <w:spacing w:after="0" w:line="240" w:lineRule="auto"/>
              <w:rPr>
                <w:b/>
              </w:rPr>
            </w:pPr>
            <w:r w:rsidRPr="00AE6764">
              <w:rPr>
                <w:b/>
              </w:rPr>
              <w:t>Беличенко Николай Валерьевич</w:t>
            </w:r>
          </w:p>
          <w:p w:rsidR="00262F74" w:rsidRPr="00AE6764" w:rsidRDefault="00262F74" w:rsidP="00EC348C">
            <w:pPr>
              <w:pStyle w:val="22"/>
              <w:spacing w:after="0" w:line="240" w:lineRule="auto"/>
            </w:pPr>
            <w:r w:rsidRPr="00AE6764">
              <w:t>05.04.1973 г.р.</w:t>
            </w:r>
          </w:p>
          <w:p w:rsidR="00EC348C" w:rsidRPr="00AE6764" w:rsidRDefault="00262F74" w:rsidP="00EC348C">
            <w:pPr>
              <w:pStyle w:val="22"/>
              <w:spacing w:after="0" w:line="240" w:lineRule="auto"/>
            </w:pPr>
            <w:r w:rsidRPr="00AE6764">
              <w:t>ИНН 500701389815</w:t>
            </w:r>
          </w:p>
          <w:p w:rsidR="00262F74" w:rsidRPr="00AE6764" w:rsidRDefault="00262F74" w:rsidP="00EC348C">
            <w:pPr>
              <w:pStyle w:val="22"/>
              <w:spacing w:after="0" w:line="240" w:lineRule="auto"/>
            </w:pPr>
            <w:r w:rsidRPr="00AE6764">
              <w:t>Паспорт РФ: 4618 916811</w:t>
            </w:r>
          </w:p>
          <w:p w:rsidR="00EC348C" w:rsidRPr="00AE6764" w:rsidRDefault="00EC348C" w:rsidP="00EC348C">
            <w:pPr>
              <w:pStyle w:val="22"/>
              <w:shd w:val="clear" w:color="auto" w:fill="FFFFFF"/>
              <w:spacing w:after="0" w:line="240" w:lineRule="auto"/>
            </w:pPr>
            <w:r w:rsidRPr="00AE6764">
              <w:t>р/</w:t>
            </w:r>
            <w:proofErr w:type="spellStart"/>
            <w:r w:rsidRPr="00AE6764">
              <w:t>сч</w:t>
            </w:r>
            <w:proofErr w:type="spellEnd"/>
            <w:r w:rsidRPr="00AE6764">
              <w:t xml:space="preserve"> </w:t>
            </w:r>
            <w:r w:rsidR="00262F74" w:rsidRPr="00AE6764">
              <w:rPr>
                <w:lang w:eastAsia="ar-SA"/>
              </w:rPr>
              <w:t>40817 810 8 3818 3554634</w:t>
            </w:r>
            <w:r w:rsidRPr="00AE6764">
              <w:t xml:space="preserve">, </w:t>
            </w:r>
            <w:r w:rsidR="00262F74" w:rsidRPr="00AE6764">
              <w:rPr>
                <w:lang w:eastAsia="ar-SA"/>
              </w:rPr>
              <w:t>ПАО «Сбербанк России»</w:t>
            </w:r>
            <w:r w:rsidRPr="00AE6764">
              <w:t>, г. Москва</w:t>
            </w:r>
          </w:p>
          <w:p w:rsidR="00EC348C" w:rsidRPr="00AE6764" w:rsidRDefault="00EC348C" w:rsidP="00EC348C">
            <w:pPr>
              <w:pStyle w:val="ab"/>
              <w:shd w:val="clear" w:color="auto" w:fill="FFFFFF"/>
              <w:spacing w:before="0" w:beforeAutospacing="0" w:after="0" w:afterAutospacing="0"/>
            </w:pPr>
            <w:r w:rsidRPr="00AE6764">
              <w:rPr>
                <w:rStyle w:val="ac"/>
              </w:rPr>
              <w:t>БИК</w:t>
            </w:r>
            <w:r w:rsidRPr="00AE6764">
              <w:rPr>
                <w:rStyle w:val="apple-converted-space"/>
              </w:rPr>
              <w:t> </w:t>
            </w:r>
            <w:r w:rsidR="00262F74" w:rsidRPr="00AE6764">
              <w:t>044525225</w:t>
            </w:r>
          </w:p>
          <w:p w:rsidR="00EC348C" w:rsidRPr="00AE6764" w:rsidRDefault="00EC348C" w:rsidP="00EC348C">
            <w:pPr>
              <w:pStyle w:val="ab"/>
              <w:shd w:val="clear" w:color="auto" w:fill="FFFFFF"/>
              <w:spacing w:before="0" w:beforeAutospacing="0" w:after="0" w:afterAutospacing="0"/>
            </w:pPr>
            <w:r w:rsidRPr="00AE6764">
              <w:rPr>
                <w:rStyle w:val="ac"/>
              </w:rPr>
              <w:t>Кор/счет</w:t>
            </w:r>
            <w:r w:rsidRPr="00AE6764">
              <w:rPr>
                <w:rStyle w:val="apple-converted-space"/>
              </w:rPr>
              <w:t> </w:t>
            </w:r>
            <w:r w:rsidR="00262F74" w:rsidRPr="00AE6764">
              <w:t>30101810400000000225</w:t>
            </w:r>
            <w:r w:rsidRPr="00AE6764">
              <w:t> в ГУ Банка России по ЦФО </w:t>
            </w:r>
          </w:p>
          <w:p w:rsidR="00EC348C" w:rsidRPr="00AE6764" w:rsidRDefault="00EC348C" w:rsidP="00EC348C">
            <w:pPr>
              <w:suppressAutoHyphens/>
              <w:ind w:firstLine="34"/>
              <w:rPr>
                <w:lang w:eastAsia="ar-SA"/>
              </w:rPr>
            </w:pPr>
          </w:p>
          <w:p w:rsidR="00EC348C" w:rsidRPr="00AE6764" w:rsidRDefault="00EC348C" w:rsidP="00EC348C">
            <w:pPr>
              <w:suppressAutoHyphens/>
              <w:ind w:firstLine="34"/>
              <w:rPr>
                <w:lang w:eastAsia="ar-SA"/>
              </w:rPr>
            </w:pPr>
          </w:p>
          <w:p w:rsidR="00EC348C" w:rsidRPr="00AE6764" w:rsidRDefault="00262F74" w:rsidP="00EC348C">
            <w:pPr>
              <w:suppressAutoHyphens/>
              <w:ind w:firstLine="34"/>
              <w:rPr>
                <w:lang w:eastAsia="ar-SA"/>
              </w:rPr>
            </w:pPr>
            <w:r w:rsidRPr="00AE6764">
              <w:rPr>
                <w:lang w:eastAsia="ar-SA"/>
              </w:rPr>
              <w:t>Финансовый</w:t>
            </w:r>
            <w:r w:rsidR="00EC348C" w:rsidRPr="00AE6764">
              <w:rPr>
                <w:lang w:eastAsia="ar-SA"/>
              </w:rPr>
              <w:t xml:space="preserve"> управляющий</w:t>
            </w:r>
            <w:r w:rsidR="00B54F9F" w:rsidRPr="00AE6764">
              <w:rPr>
                <w:lang w:eastAsia="ar-SA"/>
              </w:rPr>
              <w:t xml:space="preserve"> гр. Беличенко</w:t>
            </w:r>
            <w:r w:rsidR="008E6108" w:rsidRPr="00AE6764">
              <w:rPr>
                <w:lang w:eastAsia="ar-SA"/>
              </w:rPr>
              <w:t xml:space="preserve"> Н.В.</w:t>
            </w:r>
            <w:r w:rsidR="00EC348C" w:rsidRPr="00AE6764">
              <w:rPr>
                <w:lang w:eastAsia="ar-SA"/>
              </w:rPr>
              <w:t>:</w:t>
            </w:r>
          </w:p>
          <w:p w:rsidR="00EC348C" w:rsidRPr="00AE6764" w:rsidRDefault="00EC348C" w:rsidP="00B54F9F">
            <w:pPr>
              <w:suppressAutoHyphens/>
              <w:rPr>
                <w:lang w:eastAsia="ar-SA"/>
              </w:rPr>
            </w:pPr>
          </w:p>
          <w:p w:rsidR="00EC348C" w:rsidRPr="00AE6764" w:rsidRDefault="00EC348C" w:rsidP="00EC348C">
            <w:pPr>
              <w:suppressAutoHyphens/>
              <w:ind w:firstLine="34"/>
              <w:rPr>
                <w:lang w:eastAsia="ar-SA"/>
              </w:rPr>
            </w:pPr>
            <w:r w:rsidRPr="00AE6764">
              <w:rPr>
                <w:lang w:eastAsia="ar-SA"/>
              </w:rPr>
              <w:t>_________________ /</w:t>
            </w:r>
            <w:r w:rsidR="00262F74" w:rsidRPr="00AE6764">
              <w:rPr>
                <w:lang w:eastAsia="ar-SA"/>
              </w:rPr>
              <w:t xml:space="preserve">Ковалёв </w:t>
            </w:r>
            <w:proofErr w:type="gramStart"/>
            <w:r w:rsidR="00262F74" w:rsidRPr="00AE6764">
              <w:rPr>
                <w:lang w:eastAsia="ar-SA"/>
              </w:rPr>
              <w:t>И.В.</w:t>
            </w:r>
            <w:r w:rsidRPr="00AE6764">
              <w:rPr>
                <w:lang w:eastAsia="ar-SA"/>
              </w:rPr>
              <w:t>.</w:t>
            </w:r>
            <w:proofErr w:type="gramEnd"/>
            <w:r w:rsidRPr="00AE6764">
              <w:rPr>
                <w:lang w:eastAsia="ar-SA"/>
              </w:rPr>
              <w:t>/</w:t>
            </w:r>
          </w:p>
        </w:tc>
        <w:tc>
          <w:tcPr>
            <w:tcW w:w="4931" w:type="dxa"/>
          </w:tcPr>
          <w:p w:rsidR="00EC348C" w:rsidRPr="00AE6764" w:rsidRDefault="00EC348C" w:rsidP="00EC348C">
            <w:pPr>
              <w:suppressAutoHyphens/>
              <w:snapToGrid w:val="0"/>
              <w:ind w:left="33"/>
              <w:rPr>
                <w:b/>
                <w:lang w:eastAsia="ar-SA"/>
              </w:rPr>
            </w:pPr>
            <w:r w:rsidRPr="00AE6764">
              <w:rPr>
                <w:b/>
                <w:lang w:eastAsia="ar-SA"/>
              </w:rPr>
              <w:t>ПОКУПАТЕЛЬ:</w:t>
            </w:r>
          </w:p>
          <w:p w:rsidR="00EC348C" w:rsidRPr="00AE6764" w:rsidRDefault="00EC348C" w:rsidP="00EC348C">
            <w:pPr>
              <w:suppressAutoHyphens/>
              <w:rPr>
                <w:b/>
                <w:lang w:eastAsia="ar-SA"/>
              </w:rPr>
            </w:pPr>
          </w:p>
          <w:p w:rsidR="00F00CB4" w:rsidRPr="00AE6764" w:rsidRDefault="00F00CB4" w:rsidP="00EC348C">
            <w:pPr>
              <w:suppressAutoHyphens/>
              <w:rPr>
                <w:b/>
                <w:lang w:eastAsia="ar-SA"/>
              </w:rPr>
            </w:pPr>
          </w:p>
          <w:p w:rsidR="00F00CB4" w:rsidRPr="00AE6764" w:rsidRDefault="00F00CB4" w:rsidP="00EC348C">
            <w:pPr>
              <w:suppressAutoHyphens/>
              <w:rPr>
                <w:b/>
                <w:lang w:eastAsia="ar-SA"/>
              </w:rPr>
            </w:pPr>
          </w:p>
          <w:p w:rsidR="00F00CB4" w:rsidRPr="00AE6764" w:rsidRDefault="00F00CB4" w:rsidP="00EC348C">
            <w:pPr>
              <w:suppressAutoHyphens/>
              <w:rPr>
                <w:b/>
                <w:lang w:eastAsia="ar-SA"/>
              </w:rPr>
            </w:pPr>
          </w:p>
          <w:p w:rsidR="00F00CB4" w:rsidRPr="00AE6764" w:rsidRDefault="00F00CB4" w:rsidP="00EC348C">
            <w:pPr>
              <w:suppressAutoHyphens/>
              <w:rPr>
                <w:b/>
                <w:lang w:eastAsia="ar-SA"/>
              </w:rPr>
            </w:pPr>
          </w:p>
          <w:p w:rsidR="00F00CB4" w:rsidRPr="00AE6764" w:rsidRDefault="00F00CB4" w:rsidP="00EC348C">
            <w:pPr>
              <w:suppressAutoHyphens/>
              <w:rPr>
                <w:b/>
                <w:lang w:eastAsia="ar-SA"/>
              </w:rPr>
            </w:pPr>
          </w:p>
          <w:p w:rsidR="00F00CB4" w:rsidRPr="00AE6764" w:rsidRDefault="00F00CB4" w:rsidP="00EC348C">
            <w:pPr>
              <w:suppressAutoHyphens/>
              <w:rPr>
                <w:b/>
                <w:lang w:eastAsia="ar-SA"/>
              </w:rPr>
            </w:pPr>
          </w:p>
          <w:p w:rsidR="00EC348C" w:rsidRPr="00AE6764" w:rsidRDefault="00EC348C" w:rsidP="00EC348C">
            <w:pPr>
              <w:suppressAutoHyphens/>
              <w:rPr>
                <w:b/>
                <w:lang w:eastAsia="ar-SA"/>
              </w:rPr>
            </w:pPr>
          </w:p>
          <w:p w:rsidR="00EC348C" w:rsidRPr="00AE6764" w:rsidRDefault="00EC348C" w:rsidP="00EC348C">
            <w:pPr>
              <w:suppressAutoHyphens/>
              <w:rPr>
                <w:b/>
                <w:lang w:eastAsia="ar-SA"/>
              </w:rPr>
            </w:pPr>
          </w:p>
          <w:p w:rsidR="00EC348C" w:rsidRPr="00AE6764" w:rsidRDefault="00EC348C" w:rsidP="00EC348C">
            <w:pPr>
              <w:suppressAutoHyphens/>
              <w:rPr>
                <w:b/>
                <w:lang w:eastAsia="ar-SA"/>
              </w:rPr>
            </w:pPr>
          </w:p>
          <w:p w:rsidR="00EC348C" w:rsidRPr="00AE6764" w:rsidRDefault="00EC348C" w:rsidP="00EC348C">
            <w:pPr>
              <w:suppressAutoHyphens/>
              <w:rPr>
                <w:b/>
                <w:lang w:eastAsia="ar-SA"/>
              </w:rPr>
            </w:pPr>
          </w:p>
          <w:p w:rsidR="00EC348C" w:rsidRPr="00AE6764" w:rsidRDefault="00EC348C" w:rsidP="00EC348C">
            <w:pPr>
              <w:suppressAutoHyphens/>
              <w:rPr>
                <w:b/>
                <w:lang w:eastAsia="ar-SA"/>
              </w:rPr>
            </w:pPr>
          </w:p>
          <w:p w:rsidR="006F6DF8" w:rsidRPr="00AE6764" w:rsidRDefault="006F6DF8" w:rsidP="00EC348C">
            <w:pPr>
              <w:suppressAutoHyphens/>
              <w:rPr>
                <w:b/>
                <w:lang w:eastAsia="ar-SA"/>
              </w:rPr>
            </w:pPr>
          </w:p>
          <w:p w:rsidR="008E6108" w:rsidRPr="00AE6764" w:rsidRDefault="008E6108" w:rsidP="00EC348C">
            <w:pPr>
              <w:suppressAutoHyphens/>
              <w:rPr>
                <w:b/>
                <w:lang w:eastAsia="ar-SA"/>
              </w:rPr>
            </w:pPr>
          </w:p>
          <w:p w:rsidR="00EC348C" w:rsidRPr="00AE6764" w:rsidRDefault="00EC348C" w:rsidP="00EC348C">
            <w:pPr>
              <w:suppressAutoHyphens/>
              <w:rPr>
                <w:b/>
                <w:lang w:eastAsia="ar-SA"/>
              </w:rPr>
            </w:pPr>
            <w:r w:rsidRPr="00AE6764">
              <w:rPr>
                <w:lang w:eastAsia="ar-SA"/>
              </w:rPr>
              <w:t>_____________________/</w:t>
            </w:r>
            <w:r w:rsidR="00F00CB4" w:rsidRPr="00AE6764">
              <w:rPr>
                <w:lang w:eastAsia="ar-SA"/>
              </w:rPr>
              <w:t xml:space="preserve"> _____________</w:t>
            </w:r>
            <w:r w:rsidR="008E6108" w:rsidRPr="00AE6764">
              <w:rPr>
                <w:lang w:eastAsia="ar-SA"/>
              </w:rPr>
              <w:t xml:space="preserve">/     </w:t>
            </w:r>
          </w:p>
        </w:tc>
      </w:tr>
      <w:tr w:rsidR="00EC348C" w:rsidRPr="00AE6764" w:rsidTr="006F6DF8">
        <w:trPr>
          <w:trHeight w:val="857"/>
          <w:jc w:val="center"/>
        </w:trPr>
        <w:tc>
          <w:tcPr>
            <w:tcW w:w="5074" w:type="dxa"/>
          </w:tcPr>
          <w:p w:rsidR="00EC348C" w:rsidRPr="00AE6764" w:rsidRDefault="00EC348C" w:rsidP="009A102D">
            <w:pPr>
              <w:suppressAutoHyphens/>
              <w:snapToGrid w:val="0"/>
              <w:spacing w:after="120"/>
              <w:ind w:right="318"/>
              <w:jc w:val="both"/>
              <w:rPr>
                <w:b/>
                <w:lang w:eastAsia="ar-SA"/>
              </w:rPr>
            </w:pPr>
          </w:p>
        </w:tc>
        <w:tc>
          <w:tcPr>
            <w:tcW w:w="4931" w:type="dxa"/>
          </w:tcPr>
          <w:p w:rsidR="00EC348C" w:rsidRPr="00AE6764" w:rsidRDefault="00EC348C" w:rsidP="009A102D">
            <w:pPr>
              <w:suppressAutoHyphens/>
              <w:snapToGrid w:val="0"/>
              <w:spacing w:after="120"/>
              <w:ind w:left="33"/>
              <w:jc w:val="both"/>
              <w:rPr>
                <w:b/>
                <w:lang w:eastAsia="ar-SA"/>
              </w:rPr>
            </w:pPr>
          </w:p>
        </w:tc>
      </w:tr>
    </w:tbl>
    <w:p w:rsidR="008C50E2" w:rsidRPr="00AE6764" w:rsidRDefault="008C50E2" w:rsidP="00EC348C">
      <w:pPr>
        <w:ind w:right="45"/>
        <w:contextualSpacing/>
      </w:pPr>
    </w:p>
    <w:sectPr w:rsidR="008C50E2" w:rsidRPr="00AE6764" w:rsidSect="00EC348C">
      <w:headerReference w:type="default" r:id="rId8"/>
      <w:footerReference w:type="default" r:id="rId9"/>
      <w:pgSz w:w="11906" w:h="16838"/>
      <w:pgMar w:top="568" w:right="850" w:bottom="709" w:left="993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180" w:rsidRDefault="00E13180" w:rsidP="00B105C4">
      <w:r>
        <w:separator/>
      </w:r>
    </w:p>
  </w:endnote>
  <w:endnote w:type="continuationSeparator" w:id="0">
    <w:p w:rsidR="00E13180" w:rsidRDefault="00E13180" w:rsidP="00B1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D63" w:rsidRPr="00A91C9C" w:rsidRDefault="00AB3D63" w:rsidP="00AB3D63">
    <w:pPr>
      <w:pStyle w:val="a4"/>
      <w:jc w:val="right"/>
      <w:rPr>
        <w:rFonts w:ascii="Calibri" w:hAnsi="Calibri"/>
        <w:b/>
        <w:sz w:val="16"/>
        <w:szCs w:val="16"/>
        <w:lang w:val="ru-RU"/>
      </w:rPr>
    </w:pPr>
  </w:p>
  <w:p w:rsidR="00AB3D63" w:rsidRDefault="00AB3D6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180" w:rsidRDefault="00E13180" w:rsidP="00B105C4">
      <w:r>
        <w:separator/>
      </w:r>
    </w:p>
  </w:footnote>
  <w:footnote w:type="continuationSeparator" w:id="0">
    <w:p w:rsidR="00E13180" w:rsidRDefault="00E13180" w:rsidP="00B105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48C" w:rsidRDefault="00EC348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30F12" w:rsidRPr="00930F12">
      <w:rPr>
        <w:noProof/>
        <w:lang w:val="ru-RU"/>
      </w:rPr>
      <w:t>2</w:t>
    </w:r>
    <w:r>
      <w:fldChar w:fldCharType="end"/>
    </w:r>
  </w:p>
  <w:p w:rsidR="00EC348C" w:rsidRDefault="00EC348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62253"/>
    <w:multiLevelType w:val="multilevel"/>
    <w:tmpl w:val="F73C3978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65"/>
        </w:tabs>
        <w:ind w:left="76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1">
    <w:nsid w:val="1B4564F0"/>
    <w:multiLevelType w:val="hybridMultilevel"/>
    <w:tmpl w:val="9FE21CD8"/>
    <w:lvl w:ilvl="0" w:tplc="D7FEB378">
      <w:start w:val="9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864576"/>
    <w:multiLevelType w:val="multilevel"/>
    <w:tmpl w:val="00785B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3A35520F"/>
    <w:multiLevelType w:val="hybridMultilevel"/>
    <w:tmpl w:val="094C154A"/>
    <w:lvl w:ilvl="0" w:tplc="86167A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E8A552F"/>
    <w:multiLevelType w:val="hybridMultilevel"/>
    <w:tmpl w:val="BEC04C72"/>
    <w:lvl w:ilvl="0" w:tplc="52143BD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45E55C1"/>
    <w:multiLevelType w:val="multilevel"/>
    <w:tmpl w:val="4AA8650C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74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41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575F2467"/>
    <w:multiLevelType w:val="hybridMultilevel"/>
    <w:tmpl w:val="D760023C"/>
    <w:lvl w:ilvl="0" w:tplc="C4128CF4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B4D748C"/>
    <w:multiLevelType w:val="multilevel"/>
    <w:tmpl w:val="BE6CC4D4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Theme="minorHAnsi" w:hAnsiTheme="minorHAnsi" w:hint="default"/>
      </w:rPr>
    </w:lvl>
  </w:abstractNum>
  <w:abstractNum w:abstractNumId="8">
    <w:nsid w:val="74E541BD"/>
    <w:multiLevelType w:val="multilevel"/>
    <w:tmpl w:val="4FEEC1A6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B3"/>
    <w:rsid w:val="000009AC"/>
    <w:rsid w:val="00001925"/>
    <w:rsid w:val="000065CE"/>
    <w:rsid w:val="000202D0"/>
    <w:rsid w:val="00027746"/>
    <w:rsid w:val="00033467"/>
    <w:rsid w:val="00037D3F"/>
    <w:rsid w:val="00043DE6"/>
    <w:rsid w:val="0005098B"/>
    <w:rsid w:val="00060EAC"/>
    <w:rsid w:val="00067B86"/>
    <w:rsid w:val="00087C74"/>
    <w:rsid w:val="00090B4C"/>
    <w:rsid w:val="000922AF"/>
    <w:rsid w:val="000A6986"/>
    <w:rsid w:val="000B4823"/>
    <w:rsid w:val="000C4558"/>
    <w:rsid w:val="000D04CD"/>
    <w:rsid w:val="000D2673"/>
    <w:rsid w:val="000E1DBC"/>
    <w:rsid w:val="000E28D0"/>
    <w:rsid w:val="000E5274"/>
    <w:rsid w:val="000E6CEC"/>
    <w:rsid w:val="000E6D61"/>
    <w:rsid w:val="000F5532"/>
    <w:rsid w:val="001039EC"/>
    <w:rsid w:val="00122CB2"/>
    <w:rsid w:val="00134620"/>
    <w:rsid w:val="00137F02"/>
    <w:rsid w:val="00142AE3"/>
    <w:rsid w:val="00152474"/>
    <w:rsid w:val="00160C6E"/>
    <w:rsid w:val="0016254D"/>
    <w:rsid w:val="0016509F"/>
    <w:rsid w:val="00176566"/>
    <w:rsid w:val="00186E14"/>
    <w:rsid w:val="00187D83"/>
    <w:rsid w:val="001900FC"/>
    <w:rsid w:val="001A6668"/>
    <w:rsid w:val="001A7ADA"/>
    <w:rsid w:val="001B0CBD"/>
    <w:rsid w:val="001B16C7"/>
    <w:rsid w:val="001B2BDC"/>
    <w:rsid w:val="001B6D4D"/>
    <w:rsid w:val="001C05E9"/>
    <w:rsid w:val="001C554D"/>
    <w:rsid w:val="001C70AD"/>
    <w:rsid w:val="001E5CAC"/>
    <w:rsid w:val="001F2CE8"/>
    <w:rsid w:val="001F361D"/>
    <w:rsid w:val="00201100"/>
    <w:rsid w:val="0022543B"/>
    <w:rsid w:val="002334CF"/>
    <w:rsid w:val="00233B21"/>
    <w:rsid w:val="00241274"/>
    <w:rsid w:val="0026196E"/>
    <w:rsid w:val="00262F74"/>
    <w:rsid w:val="0026350D"/>
    <w:rsid w:val="0027765F"/>
    <w:rsid w:val="00281236"/>
    <w:rsid w:val="00281300"/>
    <w:rsid w:val="00286758"/>
    <w:rsid w:val="00287571"/>
    <w:rsid w:val="002939DD"/>
    <w:rsid w:val="00295B50"/>
    <w:rsid w:val="0029766C"/>
    <w:rsid w:val="002A51C1"/>
    <w:rsid w:val="002A5942"/>
    <w:rsid w:val="002A7191"/>
    <w:rsid w:val="002B1907"/>
    <w:rsid w:val="00300E56"/>
    <w:rsid w:val="003100DE"/>
    <w:rsid w:val="00323FA0"/>
    <w:rsid w:val="00324C77"/>
    <w:rsid w:val="00325F0A"/>
    <w:rsid w:val="003312C3"/>
    <w:rsid w:val="00335ADF"/>
    <w:rsid w:val="003362FE"/>
    <w:rsid w:val="00341192"/>
    <w:rsid w:val="00345CFF"/>
    <w:rsid w:val="0035376E"/>
    <w:rsid w:val="00365DC7"/>
    <w:rsid w:val="00367F82"/>
    <w:rsid w:val="0037420E"/>
    <w:rsid w:val="0037539C"/>
    <w:rsid w:val="00390E94"/>
    <w:rsid w:val="003A538C"/>
    <w:rsid w:val="003C1BC9"/>
    <w:rsid w:val="003C2C96"/>
    <w:rsid w:val="003C354F"/>
    <w:rsid w:val="003C3799"/>
    <w:rsid w:val="003D024F"/>
    <w:rsid w:val="003D7252"/>
    <w:rsid w:val="003E1517"/>
    <w:rsid w:val="003E2160"/>
    <w:rsid w:val="00403E52"/>
    <w:rsid w:val="0040419D"/>
    <w:rsid w:val="004130B6"/>
    <w:rsid w:val="00427175"/>
    <w:rsid w:val="004318F9"/>
    <w:rsid w:val="004339A5"/>
    <w:rsid w:val="00453BAC"/>
    <w:rsid w:val="00453E55"/>
    <w:rsid w:val="00464282"/>
    <w:rsid w:val="00472F39"/>
    <w:rsid w:val="0047385F"/>
    <w:rsid w:val="00483515"/>
    <w:rsid w:val="00491A1E"/>
    <w:rsid w:val="00493388"/>
    <w:rsid w:val="0049607D"/>
    <w:rsid w:val="004A2542"/>
    <w:rsid w:val="004A578C"/>
    <w:rsid w:val="004B03BD"/>
    <w:rsid w:val="004B070A"/>
    <w:rsid w:val="004B402E"/>
    <w:rsid w:val="004C0F9E"/>
    <w:rsid w:val="004C3CD2"/>
    <w:rsid w:val="004E449F"/>
    <w:rsid w:val="004E4C22"/>
    <w:rsid w:val="004E713C"/>
    <w:rsid w:val="004F18AD"/>
    <w:rsid w:val="004F6FA6"/>
    <w:rsid w:val="00505EE5"/>
    <w:rsid w:val="005064B4"/>
    <w:rsid w:val="00514B38"/>
    <w:rsid w:val="00521A77"/>
    <w:rsid w:val="00541BED"/>
    <w:rsid w:val="00543909"/>
    <w:rsid w:val="00546DC0"/>
    <w:rsid w:val="005547F7"/>
    <w:rsid w:val="00556062"/>
    <w:rsid w:val="005750A8"/>
    <w:rsid w:val="005846CA"/>
    <w:rsid w:val="00585E94"/>
    <w:rsid w:val="005861FB"/>
    <w:rsid w:val="00586EFB"/>
    <w:rsid w:val="0059012A"/>
    <w:rsid w:val="00594E73"/>
    <w:rsid w:val="00596C71"/>
    <w:rsid w:val="005976AF"/>
    <w:rsid w:val="005A374B"/>
    <w:rsid w:val="005A4D10"/>
    <w:rsid w:val="005B793B"/>
    <w:rsid w:val="005C6521"/>
    <w:rsid w:val="005F4306"/>
    <w:rsid w:val="00604302"/>
    <w:rsid w:val="006152AD"/>
    <w:rsid w:val="00621071"/>
    <w:rsid w:val="00631E3A"/>
    <w:rsid w:val="00636B14"/>
    <w:rsid w:val="00654565"/>
    <w:rsid w:val="006577BA"/>
    <w:rsid w:val="00662736"/>
    <w:rsid w:val="00662820"/>
    <w:rsid w:val="00662D32"/>
    <w:rsid w:val="006719F4"/>
    <w:rsid w:val="006818BE"/>
    <w:rsid w:val="0068248B"/>
    <w:rsid w:val="00684468"/>
    <w:rsid w:val="00684629"/>
    <w:rsid w:val="0069216A"/>
    <w:rsid w:val="0069588B"/>
    <w:rsid w:val="006A3FB7"/>
    <w:rsid w:val="006B0890"/>
    <w:rsid w:val="006B6C70"/>
    <w:rsid w:val="006C04A9"/>
    <w:rsid w:val="006C0E21"/>
    <w:rsid w:val="006C4FE8"/>
    <w:rsid w:val="006C53A0"/>
    <w:rsid w:val="006D0D98"/>
    <w:rsid w:val="006D1F62"/>
    <w:rsid w:val="006D4EB4"/>
    <w:rsid w:val="006E75BC"/>
    <w:rsid w:val="006E7CE1"/>
    <w:rsid w:val="006F23F5"/>
    <w:rsid w:val="006F5F85"/>
    <w:rsid w:val="006F6DF8"/>
    <w:rsid w:val="00700F7D"/>
    <w:rsid w:val="0071278F"/>
    <w:rsid w:val="00713C45"/>
    <w:rsid w:val="00726318"/>
    <w:rsid w:val="0075191A"/>
    <w:rsid w:val="00767828"/>
    <w:rsid w:val="0077114D"/>
    <w:rsid w:val="007808C8"/>
    <w:rsid w:val="00785E72"/>
    <w:rsid w:val="00793290"/>
    <w:rsid w:val="007A1FAF"/>
    <w:rsid w:val="007A4953"/>
    <w:rsid w:val="007B7490"/>
    <w:rsid w:val="007E2608"/>
    <w:rsid w:val="007E723D"/>
    <w:rsid w:val="00810C86"/>
    <w:rsid w:val="008118B0"/>
    <w:rsid w:val="00841153"/>
    <w:rsid w:val="008453DF"/>
    <w:rsid w:val="008454F3"/>
    <w:rsid w:val="0084651C"/>
    <w:rsid w:val="00860282"/>
    <w:rsid w:val="008743F4"/>
    <w:rsid w:val="008744BA"/>
    <w:rsid w:val="008903F8"/>
    <w:rsid w:val="008A1F00"/>
    <w:rsid w:val="008A5A0F"/>
    <w:rsid w:val="008A66F3"/>
    <w:rsid w:val="008A7F78"/>
    <w:rsid w:val="008B10B3"/>
    <w:rsid w:val="008C21E5"/>
    <w:rsid w:val="008C4C93"/>
    <w:rsid w:val="008C50E2"/>
    <w:rsid w:val="008D429B"/>
    <w:rsid w:val="008D63F3"/>
    <w:rsid w:val="008E113D"/>
    <w:rsid w:val="008E3C10"/>
    <w:rsid w:val="008E50D8"/>
    <w:rsid w:val="008E6108"/>
    <w:rsid w:val="008F7121"/>
    <w:rsid w:val="00900264"/>
    <w:rsid w:val="00902B03"/>
    <w:rsid w:val="0091098E"/>
    <w:rsid w:val="00912A20"/>
    <w:rsid w:val="009201EB"/>
    <w:rsid w:val="00923018"/>
    <w:rsid w:val="00924853"/>
    <w:rsid w:val="00925427"/>
    <w:rsid w:val="00930F12"/>
    <w:rsid w:val="009441DC"/>
    <w:rsid w:val="00944E60"/>
    <w:rsid w:val="009455C0"/>
    <w:rsid w:val="009464D8"/>
    <w:rsid w:val="009468F2"/>
    <w:rsid w:val="00955CDB"/>
    <w:rsid w:val="00964A1B"/>
    <w:rsid w:val="0098030C"/>
    <w:rsid w:val="00991139"/>
    <w:rsid w:val="009A61DB"/>
    <w:rsid w:val="009B7B1B"/>
    <w:rsid w:val="009C35DF"/>
    <w:rsid w:val="009D6F76"/>
    <w:rsid w:val="009D7833"/>
    <w:rsid w:val="009E0AD0"/>
    <w:rsid w:val="00A01F17"/>
    <w:rsid w:val="00A02DA0"/>
    <w:rsid w:val="00A10E6C"/>
    <w:rsid w:val="00A25B46"/>
    <w:rsid w:val="00A25F92"/>
    <w:rsid w:val="00A2645A"/>
    <w:rsid w:val="00A26DBE"/>
    <w:rsid w:val="00A307E1"/>
    <w:rsid w:val="00A3255A"/>
    <w:rsid w:val="00A35CAC"/>
    <w:rsid w:val="00A42979"/>
    <w:rsid w:val="00A5002B"/>
    <w:rsid w:val="00A51451"/>
    <w:rsid w:val="00A53B9E"/>
    <w:rsid w:val="00A55848"/>
    <w:rsid w:val="00A752EA"/>
    <w:rsid w:val="00A80D96"/>
    <w:rsid w:val="00A870B7"/>
    <w:rsid w:val="00A917C9"/>
    <w:rsid w:val="00AA063F"/>
    <w:rsid w:val="00AB3D63"/>
    <w:rsid w:val="00AB4931"/>
    <w:rsid w:val="00AB5520"/>
    <w:rsid w:val="00AC0E47"/>
    <w:rsid w:val="00AC2281"/>
    <w:rsid w:val="00AC2F62"/>
    <w:rsid w:val="00AC7761"/>
    <w:rsid w:val="00AC78C7"/>
    <w:rsid w:val="00AD7060"/>
    <w:rsid w:val="00AE3A39"/>
    <w:rsid w:val="00AE6764"/>
    <w:rsid w:val="00AF1F0B"/>
    <w:rsid w:val="00AF4A30"/>
    <w:rsid w:val="00AF4D23"/>
    <w:rsid w:val="00B00102"/>
    <w:rsid w:val="00B105C4"/>
    <w:rsid w:val="00B119B3"/>
    <w:rsid w:val="00B14AED"/>
    <w:rsid w:val="00B153ED"/>
    <w:rsid w:val="00B25475"/>
    <w:rsid w:val="00B314F5"/>
    <w:rsid w:val="00B46253"/>
    <w:rsid w:val="00B47858"/>
    <w:rsid w:val="00B50815"/>
    <w:rsid w:val="00B54F9F"/>
    <w:rsid w:val="00B55EAB"/>
    <w:rsid w:val="00B57155"/>
    <w:rsid w:val="00B7222C"/>
    <w:rsid w:val="00B733F3"/>
    <w:rsid w:val="00B74A1D"/>
    <w:rsid w:val="00B873D1"/>
    <w:rsid w:val="00B95588"/>
    <w:rsid w:val="00BA162B"/>
    <w:rsid w:val="00BB65B4"/>
    <w:rsid w:val="00BD03D5"/>
    <w:rsid w:val="00BD2F03"/>
    <w:rsid w:val="00BD64AF"/>
    <w:rsid w:val="00BE2FDA"/>
    <w:rsid w:val="00BF16F0"/>
    <w:rsid w:val="00BF3FA2"/>
    <w:rsid w:val="00BF46DD"/>
    <w:rsid w:val="00C02862"/>
    <w:rsid w:val="00C04858"/>
    <w:rsid w:val="00C072F0"/>
    <w:rsid w:val="00C13015"/>
    <w:rsid w:val="00C20658"/>
    <w:rsid w:val="00C2298D"/>
    <w:rsid w:val="00C23D41"/>
    <w:rsid w:val="00C25FFF"/>
    <w:rsid w:val="00C377D4"/>
    <w:rsid w:val="00C43B07"/>
    <w:rsid w:val="00C53215"/>
    <w:rsid w:val="00C63C6B"/>
    <w:rsid w:val="00C80EC6"/>
    <w:rsid w:val="00C87622"/>
    <w:rsid w:val="00CC1B6D"/>
    <w:rsid w:val="00CC440F"/>
    <w:rsid w:val="00CD34A4"/>
    <w:rsid w:val="00CE4A37"/>
    <w:rsid w:val="00CF0723"/>
    <w:rsid w:val="00CF2DA9"/>
    <w:rsid w:val="00D05784"/>
    <w:rsid w:val="00D16761"/>
    <w:rsid w:val="00D32386"/>
    <w:rsid w:val="00D37F27"/>
    <w:rsid w:val="00D439D0"/>
    <w:rsid w:val="00D449A8"/>
    <w:rsid w:val="00D46F74"/>
    <w:rsid w:val="00D55A37"/>
    <w:rsid w:val="00D617DB"/>
    <w:rsid w:val="00D61A0C"/>
    <w:rsid w:val="00D61E11"/>
    <w:rsid w:val="00D62C24"/>
    <w:rsid w:val="00D73E2C"/>
    <w:rsid w:val="00D82D08"/>
    <w:rsid w:val="00D83F51"/>
    <w:rsid w:val="00D97489"/>
    <w:rsid w:val="00DA4836"/>
    <w:rsid w:val="00DB3031"/>
    <w:rsid w:val="00DB53CA"/>
    <w:rsid w:val="00DE0E50"/>
    <w:rsid w:val="00DE18A3"/>
    <w:rsid w:val="00DF1D5E"/>
    <w:rsid w:val="00E024E2"/>
    <w:rsid w:val="00E03FFB"/>
    <w:rsid w:val="00E10BA0"/>
    <w:rsid w:val="00E13180"/>
    <w:rsid w:val="00E145A8"/>
    <w:rsid w:val="00E33349"/>
    <w:rsid w:val="00E45D0B"/>
    <w:rsid w:val="00E461F2"/>
    <w:rsid w:val="00E53CE9"/>
    <w:rsid w:val="00E57823"/>
    <w:rsid w:val="00E57FB9"/>
    <w:rsid w:val="00E63AF1"/>
    <w:rsid w:val="00E82999"/>
    <w:rsid w:val="00E853BB"/>
    <w:rsid w:val="00E86054"/>
    <w:rsid w:val="00E97106"/>
    <w:rsid w:val="00EA73F5"/>
    <w:rsid w:val="00EB0671"/>
    <w:rsid w:val="00EC18C2"/>
    <w:rsid w:val="00EC348C"/>
    <w:rsid w:val="00EE3B22"/>
    <w:rsid w:val="00EE5249"/>
    <w:rsid w:val="00EE5E0F"/>
    <w:rsid w:val="00EE660D"/>
    <w:rsid w:val="00F00CB4"/>
    <w:rsid w:val="00F0214D"/>
    <w:rsid w:val="00F062A2"/>
    <w:rsid w:val="00F11505"/>
    <w:rsid w:val="00F31141"/>
    <w:rsid w:val="00F33974"/>
    <w:rsid w:val="00F34756"/>
    <w:rsid w:val="00F36118"/>
    <w:rsid w:val="00F37C6D"/>
    <w:rsid w:val="00F401BD"/>
    <w:rsid w:val="00F40BB8"/>
    <w:rsid w:val="00F53848"/>
    <w:rsid w:val="00F571EB"/>
    <w:rsid w:val="00F70B2E"/>
    <w:rsid w:val="00F84F89"/>
    <w:rsid w:val="00F868E4"/>
    <w:rsid w:val="00F8745A"/>
    <w:rsid w:val="00FA0AC4"/>
    <w:rsid w:val="00FB32CD"/>
    <w:rsid w:val="00FB7596"/>
    <w:rsid w:val="00FC2975"/>
    <w:rsid w:val="00FD7841"/>
    <w:rsid w:val="00FE3B9C"/>
    <w:rsid w:val="00FF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2364E-BAC4-4120-AFCC-D3494F5C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9B3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B119B3"/>
    <w:pPr>
      <w:keepNext/>
      <w:spacing w:line="360" w:lineRule="auto"/>
      <w:ind w:firstLine="720"/>
      <w:jc w:val="center"/>
      <w:outlineLvl w:val="1"/>
    </w:pPr>
    <w:rPr>
      <w:rFonts w:ascii="Courier New" w:eastAsia="Arial Unicode MS" w:hAnsi="Courier New"/>
      <w:b/>
      <w:sz w:val="21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119B3"/>
    <w:rPr>
      <w:rFonts w:ascii="Courier New" w:eastAsia="Arial Unicode MS" w:hAnsi="Courier New" w:cs="Times New Roman"/>
      <w:b/>
      <w:sz w:val="21"/>
      <w:szCs w:val="20"/>
      <w:lang w:eastAsia="ru-RU"/>
    </w:rPr>
  </w:style>
  <w:style w:type="paragraph" w:customStyle="1" w:styleId="1">
    <w:name w:val="Обычный1"/>
    <w:rsid w:val="00B119B3"/>
    <w:pPr>
      <w:autoSpaceDE w:val="0"/>
      <w:autoSpaceDN w:val="0"/>
    </w:pPr>
    <w:rPr>
      <w:rFonts w:ascii="Times New Roman" w:eastAsia="Times New Roman" w:hAnsi="Times New Roman"/>
      <w:lang w:val="en-GB" w:eastAsia="en-US"/>
    </w:rPr>
  </w:style>
  <w:style w:type="character" w:styleId="a3">
    <w:name w:val="page number"/>
    <w:basedOn w:val="a0"/>
    <w:rsid w:val="00B119B3"/>
  </w:style>
  <w:style w:type="paragraph" w:customStyle="1" w:styleId="ConsPlusNormal">
    <w:name w:val="ConsPlusNormal"/>
    <w:rsid w:val="00B119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rsid w:val="00B119B3"/>
    <w:pPr>
      <w:ind w:firstLine="720"/>
      <w:jc w:val="both"/>
    </w:pPr>
    <w:rPr>
      <w:sz w:val="28"/>
      <w:lang w:val="x-none"/>
    </w:rPr>
  </w:style>
  <w:style w:type="character" w:customStyle="1" w:styleId="30">
    <w:name w:val="Основной текст с отступом 3 Знак"/>
    <w:link w:val="3"/>
    <w:rsid w:val="00B119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заголовок 1"/>
    <w:basedOn w:val="a"/>
    <w:next w:val="a"/>
    <w:rsid w:val="00B119B3"/>
    <w:pPr>
      <w:keepNext/>
      <w:autoSpaceDE w:val="0"/>
      <w:autoSpaceDN w:val="0"/>
      <w:spacing w:before="240" w:after="60"/>
    </w:pPr>
    <w:rPr>
      <w:b/>
      <w:bCs/>
      <w:kern w:val="28"/>
      <w:sz w:val="20"/>
      <w:lang w:val="en-US"/>
    </w:rPr>
  </w:style>
  <w:style w:type="paragraph" w:customStyle="1" w:styleId="21">
    <w:name w:val="заголовок 2"/>
    <w:basedOn w:val="a"/>
    <w:next w:val="a"/>
    <w:rsid w:val="00B119B3"/>
    <w:pPr>
      <w:autoSpaceDE w:val="0"/>
      <w:autoSpaceDN w:val="0"/>
      <w:spacing w:before="240" w:line="360" w:lineRule="auto"/>
      <w:jc w:val="both"/>
    </w:pPr>
    <w:rPr>
      <w:sz w:val="22"/>
      <w:szCs w:val="22"/>
    </w:rPr>
  </w:style>
  <w:style w:type="paragraph" w:styleId="a4">
    <w:name w:val="footer"/>
    <w:basedOn w:val="a"/>
    <w:link w:val="a5"/>
    <w:rsid w:val="00B119B3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Нижний колонтитул Знак"/>
    <w:link w:val="a4"/>
    <w:rsid w:val="00B11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iiaeuiue">
    <w:name w:val="Ii?iaeuiue"/>
    <w:rsid w:val="00B119B3"/>
    <w:rPr>
      <w:rFonts w:ascii="Times New Roman" w:eastAsia="Times New Roman" w:hAnsi="Times New Roman"/>
      <w:sz w:val="24"/>
      <w:szCs w:val="24"/>
    </w:rPr>
  </w:style>
  <w:style w:type="paragraph" w:customStyle="1" w:styleId="NormalArial">
    <w:name w:val="Normal + Arial"/>
    <w:aliases w:val="8 pt,Justified"/>
    <w:basedOn w:val="a"/>
    <w:rsid w:val="00B119B3"/>
    <w:pPr>
      <w:widowControl w:val="0"/>
      <w:spacing w:before="120" w:after="120"/>
      <w:jc w:val="both"/>
    </w:pPr>
    <w:rPr>
      <w:rFonts w:ascii="Arial" w:hAnsi="Arial" w:cs="Arial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678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767828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39"/>
    <w:rsid w:val="009911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qFormat/>
    <w:rsid w:val="00483515"/>
    <w:rPr>
      <w:i/>
      <w:iCs/>
    </w:rPr>
  </w:style>
  <w:style w:type="character" w:styleId="aa">
    <w:name w:val="Hyperlink"/>
    <w:uiPriority w:val="99"/>
    <w:semiHidden/>
    <w:unhideWhenUsed/>
    <w:rsid w:val="00C23D41"/>
    <w:rPr>
      <w:color w:val="0000FF"/>
      <w:u w:val="single"/>
    </w:rPr>
  </w:style>
  <w:style w:type="character" w:customStyle="1" w:styleId="FontStyle16">
    <w:name w:val="Font Style16"/>
    <w:uiPriority w:val="99"/>
    <w:rsid w:val="006577BA"/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EC348C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rsid w:val="00EC348C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EC348C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EC348C"/>
    <w:rPr>
      <w:b/>
      <w:bCs/>
    </w:rPr>
  </w:style>
  <w:style w:type="character" w:customStyle="1" w:styleId="apple-converted-space">
    <w:name w:val="apple-converted-space"/>
    <w:rsid w:val="00EC348C"/>
  </w:style>
  <w:style w:type="paragraph" w:styleId="ad">
    <w:name w:val="Balloon Text"/>
    <w:basedOn w:val="a"/>
    <w:link w:val="ae"/>
    <w:uiPriority w:val="99"/>
    <w:semiHidden/>
    <w:unhideWhenUsed/>
    <w:rsid w:val="008A1F0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A1F00"/>
    <w:rPr>
      <w:rFonts w:ascii="Segoe UI" w:eastAsia="Times New Roman" w:hAnsi="Segoe UI" w:cs="Segoe UI"/>
      <w:sz w:val="18"/>
      <w:szCs w:val="18"/>
    </w:rPr>
  </w:style>
  <w:style w:type="paragraph" w:styleId="af">
    <w:name w:val="List Paragraph"/>
    <w:basedOn w:val="a"/>
    <w:uiPriority w:val="99"/>
    <w:qFormat/>
    <w:rsid w:val="00AE6764"/>
    <w:pPr>
      <w:ind w:left="720"/>
      <w:contextualSpacing/>
    </w:pPr>
    <w:rPr>
      <w:rFonts w:ascii="NTTimes/Cyrillic" w:hAnsi="NTTimes/Cyrillic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2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A38EB-A7AF-4AEB-AAAE-13BD45422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frog</dc:creator>
  <cp:keywords/>
  <cp:lastModifiedBy>grasshopper</cp:lastModifiedBy>
  <cp:revision>11</cp:revision>
  <cp:lastPrinted>2020-07-14T15:01:00Z</cp:lastPrinted>
  <dcterms:created xsi:type="dcterms:W3CDTF">2019-07-02T14:28:00Z</dcterms:created>
  <dcterms:modified xsi:type="dcterms:W3CDTF">2020-07-14T15:24:00Z</dcterms:modified>
</cp:coreProperties>
</file>