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69911-ОАОФ/1</w:t>
      </w:r>
    </w:p>
    <w:p/>
    <w:p>
      <w:pPr>
        <w:pStyle w:val=""/>
      </w:pPr>
      <w:r>
        <w:rPr>
          <w:rStyle w:val=""/>
        </w:rPr>
        <w:t xml:space="preserve">16.10.2026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Буторина Полина Михайловна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111402634632</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Республика Коми, Усть-Куломский район, п. Паспом, ул. Центральная, дом 13, кв. 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А29-10772/2025</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69911-ОАОФ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08.09.2026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16.10.2026 09:00:00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16.10.2026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1/3 доля в праве собственности на жилое помещение общей площадью 39.8 кв.м по адресу: Республика Коми, р-н. Усть-Куломский, с. Усть Кулом, ул. Советская, д. 55, кв. 4 с кадастровым номером 11:07:4201011:262</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1/3 доля в праве собственности на жилое помещение общей площадью 39.8 кв.м по адресу: Республика Коми, р-н. Усть-Куломский, с. Усть Кулом, ул. Советская, д. 55, кв. 4 с кадастровым номером 11:07:4201011:262</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450 000.00</w:t>
            </w:r>
          </w:p>
        </w:tc>
      </w:tr>
      <w:tr>
        <w:trPr/>
        <w:tc>
          <w:tcPr>
            <w:tcW w:w="4000" w:type="dxa"/>
            <w:vAlign w:val="center"/>
          </w:tcPr>
          <w:p>
            <w:pPr>
              <w:pStyle w:val=""/>
            </w:pPr>
            <w:r>
              <w:rPr>
                <w:rStyle w:val=""/>
              </w:rPr>
              <w:t xml:space="preserve">Величина повышения начальной цены:</w:t>
            </w:r>
          </w:p>
        </w:tc>
        <w:tc>
          <w:tcPr>
            <w:tcW w:w="6000" w:type="dxa"/>
            <w:vAlign w:val="center"/>
          </w:tcPr>
          <w:p>
            <w:pPr>
              <w:pStyle w:val=""/>
            </w:pPr>
            <w:r>
              <w:rPr>
                <w:rStyle w:val=""/>
              </w:rPr>
              <w:t xml:space="preserve">45 000.00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2026-10-16T11:05:03+03:00</dcterms:created>
  <dcterms:modified xsi:type="dcterms:W3CDTF">2026-10-16T11:05:03+03:00</dcterms:modified>
</cp:coreProperties>
</file>

<file path=docProps/custom.xml><?xml version="1.0" encoding="utf-8"?>
<Properties xmlns="http://schemas.openxmlformats.org/officeDocument/2006/custom-properties" xmlns:vt="http://schemas.openxmlformats.org/officeDocument/2006/docPropsVTypes"/>
</file>