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95, Г/Н Х902Х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95, Г/Н Х902Х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