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ХТС652004Н1375048, Г/Н У076УЕ123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ХТС652004Н1375048, Г/Н У076УЕ123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