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ГАЗ-А32R32 VIN Х96А32R32H0823807, Г/Н С900СТ123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ГАЗ-А32R32 VIN Х96А32R32H0823807, Г/Н С900СТ123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