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330232 VIN X96330232G2643387, Г/Н С986РС123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 330232 VIN X96330232G2643387, Г/Н С986РС123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