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XUSF22706K0008409, Г/Н С239ХК123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XUSF22706K0008409, Г/Н С239ХК123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