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XTAKS0Y5LG0916968, Г/Н С013РО123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XTAKS0Y5LG0916968, Г/Н С013РО123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69642-ОАОФ-14-205012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23:35:54.766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Эрик Владимирович (ИНН 233504693805), действующий в интересах следующего принципала: Голотовский Константин Викторович (ИНН 232301395590)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