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43118-50, VIN Z8C55713HK0001434, Г/Н Н785АВ193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43118-50, VIN Z8C55713HK0001434, Г/Н Н785АВ193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