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 с бортовой платформой, VIN Y3M975800J0015122,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23:32:11.009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18:16:38.824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Чеснаков Дмитрий Валерьевич (ИНН 132000652869, ОГРНИП: 318132600027970)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23:32:22.206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10:23:23.15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23:32:11.009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18:16:38.824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Чеснаков Дмитрий Валерьевич (ИНН 132000652869, место жительства: Республика Мордовия Теньгушевский район с Теньгушево ул Верхняя д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23:32:22.206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10:23:23.15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212 000.00 рублей за имущество, составляющее Лот, предложил участник ИП Чеснаков Дмитрий Валерьевич (ИНН 132000652869, место жительства: Республика Мордовия Теньгушевский район с Теньгушево ул Верхняя д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