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68911-ОТПП/1</w:t>
      </w:r>
    </w:p>
    <w:p/>
    <w:p>
      <w:pPr>
        <w:pStyle w:val=""/>
      </w:pPr>
      <w:r>
        <w:rPr>
          <w:rStyle w:val=""/>
        </w:rPr>
        <w:t xml:space="preserve">15.09.2026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Кагермазов Чермен Константинович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230300439700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Краснодар, пр-д Тверской, д.7,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А32-42955/2025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68911-ОТПП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ХЕНДЭ ЕLАNТRА 1.6 GLS, VIN: КМНDN41ВР4U907192, 2004 г.в., Номер кузова (кабины): КМНDN41ВР4U907192, цвет кузова (кабины): СЕРЕБРИСТЫЙ, Мощность: 105 л.с. Государственный регистрационный номер М062ТН 93 (Автомобиль не на ходу, требуется ремонт двигателя. По кузову автомобиля имеются многочисленные сколы, царапины, вмятины, коррозия. Трещина на лобовом стекле)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ХЕНДЭ ЕLАNТRА 1.6 GLS, VIN: КМНDN41ВР4U907192, 2004 г.в., Номер кузова (кабины): КМНDN41ВР4U907192, цвет кузова (кабины): СЕРЕБРИСТЫЙ, Мощность: 105 л.с. Государственный регистрационный номер М062ТН 93 (Автомобиль не на ходу, требуется ремонт двигателя. По кузову автомобиля имеются многочисленные сколы, царапины, вмятины, коррозия. Трещина на лобовом стекле)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124 740.00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22 453.20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112 266.00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19 958.40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99 792.00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17 463.60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87 318.00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14 968.80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7 484.40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37 422.00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4 989.60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24 948.00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68911-ОТПП-1-204106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22:42:36.600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Поляченкова Ирина Игоревна (ИНН 662105059842)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22:42:36.600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Поляченкова Ирина Игоревна (ИНН 662105059842, место жительства: Краснодарский край, Апшеронский р-н, г.Апшеронск, ул. 9 Января, д. 202/1)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53 500.00 рублей за имущество, составляющее Лот, предложил участник Поляченкова Ирина Игоревна (ИНН 662105059842, место жительства: Краснодарский край, Апшеронский р-н, г.Апшеронск, ул. 9 Января, д. 202/1),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2026-09-15T12:49:20+03:00</dcterms:created>
  <dcterms:modified xsi:type="dcterms:W3CDTF">2026-09-15T12:49:20+03:00</dcterms:modified>
</cp:coreProperties>
</file>

<file path=docProps/custom.xml><?xml version="1.0" encoding="utf-8"?>
<Properties xmlns="http://schemas.openxmlformats.org/officeDocument/2006/custom-properties" xmlns:vt="http://schemas.openxmlformats.org/officeDocument/2006/docPropsVTypes"/>
</file>