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размером 10м*17,5м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размером 10м*17,5м,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