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68889-ОТПП/48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АБК размером 10,945 м.*14,65м.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АБК размером 10,945 м.*14,65м.,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711 787.50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7 117 875.00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