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68889-ОТПП/42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Административное блочно-модульное здание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Административное блочно-модульное здание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400 324.50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4 003 245.00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