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225LCA VIN DHKCEBACVC0011053, Г/Н 7219КХ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