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 VIN Х89557135В5АН5460, Г/Н В782ВС123.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