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68418-ОТПП/1</w:t>
      </w:r>
    </w:p>
    <w:p/>
    <w:p>
      <w:pPr>
        <w:pStyle w:val=""/>
      </w:pPr>
      <w:r>
        <w:rPr>
          <w:rStyle w:val=""/>
        </w:rPr>
        <w:t xml:space="preserve">16.09.2026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Филимончук Евгения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392202428366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Арутюнян Рипсиме Сирекановна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701775658058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Нижегородская обл., р-н Дальнеконстантиновский, г. Старое Тепелево, д.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А43-11687/2024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68418-ОТПП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ВАЗ (LADA) 2107, 2012 года выпуска, VIN XTA210740CY036502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ВАЗ (LADA) 2107, 2012 года выпуска, VIN XTA210740CY036502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111 600.00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10 602.00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106 020.00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100 440.00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9 486.00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94 860.00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8 928.00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8 370.00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7 812.00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78 120.00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2026-09-16T00:53:50+03:00</dcterms:created>
  <dcterms:modified xsi:type="dcterms:W3CDTF">2026-09-16T00:53:50+03:00</dcterms:modified>
</cp:coreProperties>
</file>

<file path=docProps/custom.xml><?xml version="1.0" encoding="utf-8"?>
<Properties xmlns="http://schemas.openxmlformats.org/officeDocument/2006/custom-properties" xmlns:vt="http://schemas.openxmlformats.org/officeDocument/2006/docPropsVTypes"/>
</file>