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68263-ОАОФ/1</w:t>
      </w:r>
    </w:p>
    <w:p/>
    <w:p>
      <w:pPr>
        <w:pStyle w:val=""/>
      </w:pPr>
      <w:r>
        <w:rPr>
          <w:rStyle w:val=""/>
        </w:rPr>
        <w:t xml:space="preserve">31.08.2026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Силин Сергей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366410790261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89202271196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Импульс Нефтесервис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5603019240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461042, Оренбургская область, г. Бузулук, ул. Московская, д. 2Г</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А47-16984/2023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68263-ОАОФ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28.08.2026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31.08.2026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Прицепы</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1.Прицеп НЕФАЗ 8332, 2018 года выпуска, идентификационный номер (VIN) X1F833200J5000354, государственный регистрационный знак АУ447056
2.Прицеп НЕФАЗ 8332, 2018 года выпуска, идентификационный номер (VIN) X1F833200J5000109, государственный регистрационный знак АУ446956
3.Прицеп НЕФАЗ 8332, 2018 года выпуска, идентификационный номер (VIN) X1F833200J5000053, государственный регистрационный знак АУ353756
4.Прицеп НЕФАЗ 8332, 2018 года выпуска, идентификационный номер (VIN) X1F833200J5000035, государственный регистрационный знак АУ447256
5.Прицеп НЕФАЗ 8332, 2019 года выпуска, идентификационный номер (VIN) X1F833200K5000981, государственный регистрационный знак АУ827756
6.Прицеп НЕФАЗ 8332, 2018 года выпуска, идентификационный номер (VIN) X1F833200J5000054, государственный регистрационный знак АУ353956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1 190 000.00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59 500.00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за продаваемое имущество.</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68263-ОАОФ-1-202324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20:41:17.710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Рахманкулов Тимур Наилевич (ИНН 561207066650), действующий в интересах следующего принципала: Конночев Максим Александрович (ИНН 560914258903)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68263-ОАОФ-1-203288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10:16:11.686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Лейсле Екатерина Евгеньевна (ИНН 561505354319)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(Задаток за участие в торгах не получен  к моменту начала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68263-ОАОФ-1-203298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13:14:04.287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Куликов Владимир Васильевич (ИНН 344605543645)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(Задаток за участие в торгах не получен  к моменту начала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68263-ОАОФ-1-203311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17:21:33.525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СЕРЕБРЯКОВ АЛЕКСАНДР АЛЕКСАНДРОВИЧ (ИНН 632403836407)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(Задаток за участие в торгах не получен  к моменту начала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68263-ОАОФ-1-203313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18:42:32.480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Изотов Кирилл Александрович (ИНН 616808468001)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(Задаток за участие в торгах не получен  к моменту начала торгов.)</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2026-08-31T08:51:28+03:00</dcterms:created>
  <dcterms:modified xsi:type="dcterms:W3CDTF">2026-08-31T08:51:28+03:00</dcterms:modified>
</cp:coreProperties>
</file>

<file path=docProps/custom.xml><?xml version="1.0" encoding="utf-8"?>
<Properties xmlns="http://schemas.openxmlformats.org/officeDocument/2006/custom-properties" xmlns:vt="http://schemas.openxmlformats.org/officeDocument/2006/docPropsVTypes"/>
</file>