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6520, VIN XTC652000A1192231,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