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4848, 2014 г.в. VIN Х8А964848Е0000008 Гос. номер АЕ67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