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212300-55, 2011 г.в., vin: X9L212300B0370276,  гос. знак: Е720АУ18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2026-08-06T17:18:20+03:00</dcterms:created>
  <dcterms:modified xsi:type="dcterms:W3CDTF">2026-08-06T17:18:20+03:00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