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67362-ОАОФ/1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Вялкова Елена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780731185251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 Красносельский р-н г. Красное Село ш. Гатчинское д. 4 к.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А56- 83199/2025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RIO 2011 г.в. VIN Z94CC41BBCR021710 госномер О327ХН198.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RIO 2011 г.в. VIN Z94CC41BBCR021710 госномер О327ХН198.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предложивший наиболее высокую цену за продаваемое имущество. Победитель определяется на сайте ЭТП «Новые информационные сервисы» в соответствии с порядком, указанным на ЭТП «Новые информационные сервисы».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2026-08-07T09:54:10+03:00</dcterms:created>
  <dcterms:modified xsi:type="dcterms:W3CDTF">2026-08-07T09:54:10+03:00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