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66327-ОАОФ/1</w:t>
      </w:r>
    </w:p>
    <w:p/>
    <w:p>
      <w:pPr>
        <w:pStyle w:val=""/>
      </w:pPr>
      <w:r>
        <w:rPr>
          <w:rStyle w:val=""/>
        </w:rPr>
        <w:t xml:space="preserve">11.07.2026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+7933-339-7636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245800941906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Красноярский край, г. Сосновоборск, ул. Ленинского Комсомола, д.26, кв.274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А33-32507/2023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30,6 кв.м, с кадастровым номером 24:43:0115006:357, расположенная по адресу: Красноярский край, г. Ачинск, 6-й мкр., д.3,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66327-ОАОФ-1-201520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22:59:48.961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2026-07-11T02:32:04+03:00</dcterms:created>
  <dcterms:modified xsi:type="dcterms:W3CDTF">2026-07-11T02:32:04+03:00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