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офисная техника, плита, холодильник и 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офисная техника, плита, холодильник и др. (полный перечень имущества, входящего в состав лота, содержится в документе «Состав Лота№19» в сообщении о торгах на сайте https://bankrot.fedresurs.ru/ (ЕФРСБ), а также на торговой площадке https://nistp.ru/)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