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07:08:0101002:618, адрес: Кабардино-Балкарская Республика, Чегемский рн, г Чегем, ш Баксанское, д 1д, корп Г,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