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4, адрес: Кабардино-Балкарская Республика, Чегемский рн, г Чегем, ш Баксанское, д 1д, корп Г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