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65977-ОТПП/1</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Неводчиков Дмитрий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301708196463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416465, Астраханская область, Приволжский район, п. Ассадулаево, ул. Парковая, д.5, к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А06-4578/2025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65977-ОТПП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марки МАЗДА ДЕМИО, Год выпуска 2004, VIN: отсутствует, Номер кузова (кабины) DY3W315171. Цвет кузова (кабины) СЕРЫЙ. Рабочий объём (куб.см) 1348. Мощность (кВт/л.с.): 67.0/91.0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МАЗДА ДЕМИО, Год выпуска 2004, VIN: отсутствует, Номер кузова (кабины) DY3W315171. Цвет кузова (кабины) СЕРЫЙ. Рабочий объём (куб.см) 1348. Мощность (кВт/л.с.): 67.0/91.0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163 800.00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114 660.00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32 760.00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2026-07-06T09:43:15+03:00</dcterms:created>
  <dcterms:modified xsi:type="dcterms:W3CDTF">2026-07-06T09:43:15+03:00</dcterms:modified>
</cp:coreProperties>
</file>

<file path=docProps/custom.xml><?xml version="1.0" encoding="utf-8"?>
<Properties xmlns="http://schemas.openxmlformats.org/officeDocument/2006/custom-properties" xmlns:vt="http://schemas.openxmlformats.org/officeDocument/2006/docPropsVTypes"/>
</file>