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65247-ОТПП/1</w:t>
      </w:r>
    </w:p>
    <w:p/>
    <w:p>
      <w:pPr>
        <w:pStyle w:val=""/>
      </w:pPr>
      <w:r>
        <w:rPr>
          <w:rStyle w:val=""/>
        </w:rPr>
        <w:t xml:space="preserve">19.06.2026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Игнатов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581104175940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440052, г. Пенза, ул. Чкалова, д. 41, кв.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А49-1071/2025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65247-ОТПП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ЛИФАН 214813, 2011 г.в., VIN: X9W214813B0008075, кузов № X9W214813B0008075, цвет ЗОЛОТИСТЫЙ, Рабочий объем двигателя: 1587 куб.см., мощность двигателя 78.000/106.0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ЛИФАН 214813, 2011 г.в., VIN: X9W214813B0008075, кузов № X9W214813B0008075, цвет ЗОЛОТИСТЫЙ, Рабочий объем двигателя: 1587 куб.см., мощность двигателя 78.000/106.0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65247-ОТПП-1-200249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21:49:47.761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Ведьмашкин Виталий Васильевич (ИНН 583408622544)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оплачен задаток)</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2026-06-19T10:20:55+03:00</dcterms:created>
  <dcterms:modified xsi:type="dcterms:W3CDTF">2026-06-19T10:20:55+03:00</dcterms:modified>
</cp:coreProperties>
</file>

<file path=docProps/custom.xml><?xml version="1.0" encoding="utf-8"?>
<Properties xmlns="http://schemas.openxmlformats.org/officeDocument/2006/custom-properties" xmlns:vt="http://schemas.openxmlformats.org/officeDocument/2006/docPropsVTypes"/>
</file>