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2824DK (Бортовая платформа с воротами)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2824LV (Бортовая платформа с воротами) XU42824LVJ0001078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