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728 с кадастровым номером 50:11:0040203:2624, 3,5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728 с кадастровым номером 50:11:0040203:2624, 3,5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448 567.53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448 567.53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358 854.02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