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65091-ОТПП/15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1116 с кадастровым номером 50:11:0040203:1008,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1116 с кадастровым номером 50:11:0040203:1008, 4,3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499 488.55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99 897.71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499 488.55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94 902.82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474 514.12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424 565.27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79 918.17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399 590.84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