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64954-ОТПП/1</w:t>
      </w:r>
    </w:p>
    <w:p/>
    <w:p>
      <w:pPr>
        <w:pStyle w:val=""/>
      </w:pPr>
      <w:r>
        <w:rPr>
          <w:rStyle w:val=""/>
        </w:rPr>
        <w:t xml:space="preserve">27.07.2026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Бакина Ольга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451002310771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+73522652220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«Торговый дом «Истокский бетонный завод»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6671462244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620060, РФ, Свердловская обл., г. Екатеринбург, проезд Горнистов, стр. 14, пом.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А60-67627/2023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64954-ОТПП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Лот № 1. Права требования ООО «ТД «Истокский бетонный завод»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 1. Права требования:
  Право требования ООО «ТД «Истокский бетонный завод» к Коротковой Татьяне Александровне (29.10.1971 г.р., ИНН 666100343060), Полетаеву Михаилу Александровичу (03.12.1966 г.р., ИНН 660200034643), Короткову Аркадию Евгеньевичу (24.09.1968 г.р., ИНН 667203759016), Короткову Якову Аркадьевичу (17.01.1997 г.р., ИНН 667223130650), ООО «ПРОФБЕТОН» (ИНН 6685196560), установленное  на основании Определения Арбитражного суда Свердловской области от 22.04.2025 по делу №А60-67627/2023 о привлечении контролирующих должника лиц к субсидиарной ответственности, а также солидарные с ним права требования ООО «ТД «Истокский бетонный завод» установленные на основании Определения Арбитражного суда Свердловской области от 06.02.2025 и Определения Арбитражного суда Свердловской области от 20.11.2024 по этому же делу о признании сделки недействительной и применении последствий недействительности сделки в размере установленном Определением Арбитражного суда Свердловской области от 08.10.2025 с учетом Дополнительного Определения Арбитражного суда Свердловской области от 10.11.2025, включая: размер мораторных процентов, начисленных за период с 19.08.2025  до момента фактического исполнения определения суда об установлении размера субсидиарной ответственности; текущих требований арбитражного управляющего Бакиной  Ольги Александровны (кроме стимулирующего вознаграждения в виде процентов) до момента фактического исполнения определения суда об установлении размера субсидиарной ответственности.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35 500 569.99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3 550 057.00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35 500 569.99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3 195 051.30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31 950 512.99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2 840 045.60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28 400 455.99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2 485 039.90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24 850 398.99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2 130 034.20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21 300 341.99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1 775 028.50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17 750 284.99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1 420 022.80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14 200 227.99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1 065 017.10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10 650 170.99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710 011.40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7 100 113.99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355 005.70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3 550 056.99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17 750.28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177 502.85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64954-ОТПП-1-201982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07:43:15.211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«Третейское право» (ИНН 4501182302, ОГРН: 1134501000248)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(отсутствует задаток.)</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2026-07-27T07:47:19+03:00</dcterms:created>
  <dcterms:modified xsi:type="dcterms:W3CDTF">2026-07-27T07:47:19+03:00</dcterms:modified>
</cp:coreProperties>
</file>

<file path=docProps/custom.xml><?xml version="1.0" encoding="utf-8"?>
<Properties xmlns="http://schemas.openxmlformats.org/officeDocument/2006/custom-properties" xmlns:vt="http://schemas.openxmlformats.org/officeDocument/2006/docPropsVTypes"/>
</file>