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кадастровый номер 61:02:0600009:3380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кадастровый номер 61:02:0600009:3380,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