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64796-ОТПП/5</w:t>
      </w:r>
    </w:p>
    <w:p/>
    <w:p>
      <w:pPr>
        <w:pStyle w:val=""/>
      </w:pPr>
      <w:r>
        <w:rPr>
          <w:rStyle w:val=""/>
        </w:rPr>
        <w:t xml:space="preserve">03.06.2026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Глазкову Ивану Владимировичу, ИНН 391705402490, дата рождения 19.05.1983, в размере 40 576 072 руб. 75 коп. Основание: Определение Арбитражного суда Калининградской области от 13.12.2024 по делу №А21-6555-11/2021 о привлечении к субсидиарной ответственности; Право требования к ООО «Альянс Строй Групп» ИНН 3917045294 ОГРН 1163926076962 в размере 40 576 072 руб. 75 коп. Основание: Определение Арбитражного суда Калининградской области от 30.05.2022 по делу №А21-6555/2021; Решения Арбитражного суда Санкт-Петербурга и Ленинградской области по делу №А56-82499/2020 и №А56-94999/2020.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40 576 072.75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8 115 214.55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40 576 072.75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7 303 693.10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36 518 465.48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6 492 171.64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32 460 858.20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5 680 650.19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28 403 250.93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4 869 128.73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24 345 643.65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4 057 607.28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20 288 036.38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3 246 085.82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16 230 429.10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2 434 564.37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12 172 821.83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1 623 042.91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8 115 214.55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811 521.46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4 057 607.28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40 576.07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11:18:33.847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Пургин Алексей Сергеевич (ИНН 391705810058)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16:24:06.466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Душев Александр Александрович (ИНН 526010130172)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17:47:24.495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Быков Дмитрий Юрьевич (ИНН 370200252840)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64796-ОТПП-5-199604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17:57:39.930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2026-06-03T17:58:27+03:00</dcterms:created>
  <dcterms:modified xsi:type="dcterms:W3CDTF">2026-06-03T17:58:27+03:00</dcterms:modified>
</cp:coreProperties>
</file>

<file path=docProps/custom.xml><?xml version="1.0" encoding="utf-8"?>
<Properties xmlns="http://schemas.openxmlformats.org/officeDocument/2006/custom-properties" xmlns:vt="http://schemas.openxmlformats.org/officeDocument/2006/docPropsVTypes"/>
</file>