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64475-ОТПП/41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 с кадастровым номером 50:11:0040203:5549, 3,7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 с кадастровым номером 50:11:0040203:5549, 3,7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482 702.09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96 540.42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482 702.09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458 566.99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86 886.38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434 431.88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82 059.36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410 296.78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386 161.67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