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322 с кадастровым номером 50:11:0040203:5106,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322 с кадастровым номером 50:11:0040203:5106,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360 708.77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