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64475-ОТПП/17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605 с кадастровым номером 50:11:0040203:1208,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605 с кадастровым номером 50:11:0040203:1208,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453 024.50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407 722.05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385 070.83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362 419.60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