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64387-ОТПП/1</w:t>
      </w:r>
    </w:p>
    <w:p/>
    <w:p>
      <w:pPr>
        <w:pStyle w:val=""/>
      </w:pPr>
      <w:r>
        <w:rPr>
          <w:rStyle w:val=""/>
        </w:rPr>
        <w:t xml:space="preserve">04.05.2026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Толстиков Валентин Дмитриевич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391313695982</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Богданова Ксения Юрьевна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590809688110</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Г. ПЕРМЬ, УЛ. МЕНЗЕЛИНСКАЯ, Д.16-7</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А50-20394/2024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64387-ОТПП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09.04.2026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19.05.2026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Земельный участок, кадастровый номер 59:07:1640203:560, общей площадью 602 кв.м, по адресу: Пермский край, Краснокамский р-н, Стряпунинское с/п, в 3,5 километрах юго-западнее д. Батуры, СНТ Оптимист, участок 163. Категория земель Земли сельскохозяйственного назначения. Вид разрешенного использования: садоводство. Запись об ипотеке в пользу Черниковой Марии Александровны № 59:07:1640203:560-59/081/2022-2 от 18.05.2022 года</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кадастровый номер 59:07:1640203:560, общей площадью 602 кв.м, по адресу: Пермский край, Краснокамский р-н, Стряпунинское с/п, в 3,5 километрах юго-западнее д. Батуры, СНТ Оптимист, участок 163. Категория земель Земли сельскохозяйственного назначения. Вид разрешенного использования: садоводство. Запись об ипотеке в пользу Черниковой Марии Александровны № 59:07:1640203:560-59/081/2022-2 от 18.05.2022 года</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116 100.00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23 220.00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116 100.00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20 898.00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104 490.00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18 576.00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92 880.00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16 254.00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81 270.00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13 932.00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69 660.00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11 610.00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58 050.00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9 288.00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46 440.00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6 966.00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34 830.00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64387-ОТПП-1-198194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03.05.2026 23:54:23.646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ИП Петровских Алексей Андреевич (ИНН 595153663252, ОГРНИП: 322595800036186), действующий в интересах следующего принципала: Шарлаимов Константин Иванович (ИНН 595153507278)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64387-ОТПП-1-198397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03.05.2026 23:58:14.746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Хазимова Жанна Ромеловна (ИНН 590811985871)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81 254.00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03.05.2026 23:54:23.646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ИП Петровских Алексей Андреевич (ИНН 595153663252, место жительства: 617557, Россия, Пермский край, Суксунский р-н, дер. Сызганка, ул. Лесная, д. 12), действующий в интересах следующего принципала: Шарлаимов Константин Иванович (ИНН 595153507278)</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70 100.00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03.05.2026 23:58:14.746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Хазимова Жанна Ромеловна (ИНН 590811985871, место жительства: РФ, Пермский край, город Пермь, улица Каляева, дом 18, квартира 333, 614109)</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Торги завершены</w:t>
            </w:r>
          </w:p>
        </w:tc>
      </w:tr>
      <w:tr>
        <w:trPr/>
        <w:tc>
          <w:tcPr>
            <w:tcW w:w="10000" w:type="dxa"/>
            <w:vAlign w:val="center"/>
            <w:gridSpan w:val="2"/>
          </w:tcPr>
          <w:p>
            <w:pPr>
              <w:pStyle w:val=""/>
            </w:pPr>
            <w:r>
              <w:rPr>
                <w:rStyle w:val=""/>
              </w:rPr>
              <w:t xml:space="preserve">Наиболее высокую цену в размере 81 254.00 рублей за имущество, составляющее Лот, предложил участник ИП Петровских Алексей Андреевич (ИНН 595153663252, место жительства: 617557, Россия, Пермский край, Суксунский р-н, дер. Сызганка, ул. Лесная, д. 12), действующий в интересах следующего принципала: Шарлаимов Константин Иванович (ИНН 595153507278), который признается победителем торгов по лоту.</w:t>
            </w:r>
          </w:p>
        </w:tc>
      </w:tr>
      <w:tr>
        <w:trPr/>
        <w:tc>
          <w:tcPr>
            <w:tcW w:w="10000" w:type="dxa"/>
            <w:vAlign w:val="center"/>
            <w:gridSpan w:val="2"/>
          </w:tcPr>
          <w:p>
            <w:pPr>
              <w:pStyle w:val=""/>
            </w:pPr>
            <w:r>
              <w:rPr>
                <w:rStyle w:val=""/>
              </w:rPr>
              <w:t xml:space="preserve">Наиболее высокую цену (не считая цены победителя торгов) в размере 70 100.00 рублей за имущество, составляющее Лот, предложил участник Хазимова Жанна Ромеловна (ИНН 590811985871, место жительства: РФ, Пермский край, город Пермь, улица Каляева, дом 18, квартира 333, 614109)</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2026-05-04T00:20:57+03:00</dcterms:created>
  <dcterms:modified xsi:type="dcterms:W3CDTF">2026-05-04T00:20:57+03:00</dcterms:modified>
</cp:coreProperties>
</file>

<file path=docProps/custom.xml><?xml version="1.0" encoding="utf-8"?>
<Properties xmlns="http://schemas.openxmlformats.org/officeDocument/2006/custom-properties" xmlns:vt="http://schemas.openxmlformats.org/officeDocument/2006/docPropsVTypes"/>
</file>