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РЕЗУЛЬТАТОВ ПРОВЕДЕНИЯ ТОРГОВ № 64321-ОТПП/1</w:t>
      </w:r>
    </w:p>
    <w:p/>
    <w:p>
      <w:pPr>
        <w:pStyle w:val=""/>
      </w:pPr>
      <w:r>
        <w:rPr>
          <w:rStyle w:val=""/>
        </w:rPr>
        <w:t xml:space="preserve">07.05.2026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Арсеньева Оксана Юрьевна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410117226617</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89220418539</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Финёва Светлана Игоревна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381806745539</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Иркутская обл., г. Усть-Кут, ул. Белинского, д. 15</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А19-5487/2025</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64321-ОТПП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07.04.2026 00:00:00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27.05.2026 00:00:00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w:t>
            </w:r>
          </w:p>
        </w:tc>
      </w:tr>
      <w:tr>
        <w:trPr/>
        <w:tc>
          <w:tcPr>
            <w:tcW w:w="4000" w:type="dxa"/>
            <w:vAlign w:val="center"/>
          </w:tcPr>
          <w:p>
            <w:pPr>
              <w:pStyle w:val=""/>
            </w:pPr>
            <w:r>
              <w:rPr>
                <w:rStyle w:val=""/>
              </w:rPr>
              <w:t xml:space="preserve">Наименование имущества:</w:t>
            </w:r>
          </w:p>
        </w:tc>
        <w:tc>
          <w:tcPr>
            <w:tcW w:w="6000" w:type="dxa"/>
            <w:vAlign w:val="center"/>
          </w:tcPr>
          <w:p>
            <w:pPr>
              <w:pStyle w:val=""/>
            </w:pPr>
            <w:r>
              <w:rPr>
                <w:rStyle w:val=""/>
              </w:rPr>
              <w:t xml:space="preserve">Жилая недвижимость – квартира, адрес: РОССИЯ, Иркутская область, г. Усть- Кут, ул. Л.Толстого, д. 53, кв. 44 (предмет залога), кадастровый номер 38:18:040107:234</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Жилая недвижимость – квартира, адрес: РОССИЯ, Иркутская область, г. Усть- Кут, ул. Л.Толстого, д. 53, кв. 44 (предмет залога), кадастровый номер 38:18:040107:234</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4 149 000.00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Право приобретения имущества должника принадлежит участнику торгов по продаже имущества должника посредством публичного предложения, который представил в установленный срок заявку на участие в торгах, содержащую предложение о цене имущества должника, которая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по продаже имущества должника посредством публичного предложения.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предложившему максимальную цену за это имущество.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равные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который первым представил в установленный срок заявку на участие в торгах по продаже имущества должника посредством публичного предложения.
Подведение итогов продажи путём публичного предложения производится организатором торгов на следующий рабочий день после окончания каждого отдельного срока снижения цены продажи лотов при условии получения в указанный срок заявки (-ок) и принятии положительного решения о допуске заявителя (-ей) к участию в продаже путём публичного предложения.</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07.04.2026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414 900.00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4 149 000.00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373 410.00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3 734 100.00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331 920.00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3 319 200.00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290 430.00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2 904 300.00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02.05.2026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248 940.00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2 489 400.00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02.05.2026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07.05.2026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207 450.00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2 074 500.00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07.05.2026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165 960.00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1 659 600.00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124 470.00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1 244 700.00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82 980.00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829 800.00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41 490.00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414 900.00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Перечень допущенных участников (на первом интервале с допущенными заявками)</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Номер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Дата подачи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Заявитель</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Статус заявки</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64321-ОТПП-1-198610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06.05.2026 23:54:08.392</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ИП Кузнецов Алексей Викторович (ИНН 381909734578, ОГРНИП: 318385000109769)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Ценовые предложения, поданные в ходе торгов</w:t>
            </w:r>
          </w:p>
        </w:tc>
      </w:tr>
      <w:tr>
        <w:trPr/>
        <w:tc>
          <w:tcPr>
            <w:tcW w:w="10000" w:type="dxa"/>
            <w:vAlign w:val="center"/>
            <w:gridSpan w:val="2"/>
          </w:tcPr>
          <w:tbl>
            <w:tblGrid>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Ценовое предложение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Время подачи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Участник</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2 074 500.00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06.05.2026 23:54:08.392</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ИП Кузнецов Алексей Викторович (ИНН 381909734578, место жительства: 366108, Чеченская Республика, Шелковской р-н, ст. Шелковская, ул. Мажатова, д. 1Б, кв.34)</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Результаты торгов</w:t>
            </w:r>
          </w:p>
        </w:tc>
      </w:tr>
      <w:tr>
        <w:trPr/>
        <w:tc>
          <w:tcPr>
            <w:tcW w:w="10000" w:type="dxa"/>
            <w:vAlign w:val="center"/>
            <w:gridSpan w:val="2"/>
          </w:tcPr>
          <w:p>
            <w:pPr>
              <w:pStyle w:val=""/>
            </w:pPr>
            <w:r>
              <w:rPr>
                <w:rStyle w:val=""/>
              </w:rPr>
              <w:t xml:space="preserve">Торги завершены</w:t>
            </w:r>
          </w:p>
        </w:tc>
      </w:tr>
      <w:tr>
        <w:trPr/>
        <w:tc>
          <w:tcPr>
            <w:tcW w:w="10000" w:type="dxa"/>
            <w:vAlign w:val="center"/>
            <w:gridSpan w:val="2"/>
          </w:tcPr>
          <w:p>
            <w:pPr>
              <w:pStyle w:val=""/>
            </w:pPr>
            <w:r>
              <w:rPr>
                <w:rStyle w:val=""/>
              </w:rPr>
              <w:t xml:space="preserve">Наиболее высокую цену в размере 2 074 500.00 рублей за имущество, составляющее Лот, предложил участник ИП Кузнецов Алексей Викторович (ИНН 381909734578, место жительства: 366108, Чеченская Республика, Шелковской р-н, ст. Шелковская, ул. Мажатова, д. 1Б, кв.34), который признается победителем торгов по лоту.</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2026-05-07T12:10:39+03:00</dcterms:created>
  <dcterms:modified xsi:type="dcterms:W3CDTF">2026-05-07T12:10:39+03:00</dcterms:modified>
</cp:coreProperties>
</file>

<file path=docProps/custom.xml><?xml version="1.0" encoding="utf-8"?>
<Properties xmlns="http://schemas.openxmlformats.org/officeDocument/2006/custom-properties" xmlns:vt="http://schemas.openxmlformats.org/officeDocument/2006/docPropsVTypes"/>
</file>