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27519 «EnzoWin nutrition» (комбинированный). Дата истечения срока действия исключительного права 17.10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