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РЕЗУЛЬТАТОВ ПРОВЕДЕНИЯ ТОРГОВ № 63816-ЗТПП/1</w:t>
      </w:r>
    </w:p>
    <w:p/>
    <w:p>
      <w:pPr>
        <w:pStyle w:val=""/>
      </w:pPr>
      <w:r>
        <w:rPr>
          <w:rStyle w:val=""/>
        </w:rPr>
        <w:t xml:space="preserve">25.05.2026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Дараган Ольга Валерьевна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561014985619</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+79918341861</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Насейкина Юлия Анатольевна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561102508492</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г. Оренбург, ул. Пролетарская, 288/3, кв. 124</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А47-7568/2025</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Закрытое 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63816-ЗТПП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30.03.2026 10:00:00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25.05.2026 10:00:00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Доля в земельном участке для сельскохозяйственного использования</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5/24 доли в праве общей долевой собственности на земельный участок для сельскохозяйственного использования, площадь: 56 552 000 +/- 536,33 кв. м., кадастровый номер: 56:31:0000000:2762, находящийся по адресу: Оренбургская обл., Ташлинский р-н, сельское поселение Степной с/с, пос. Степной, земельный участок расположен в западной части кадастрового квартала 56:31:0000000.</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981 169.20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закрытого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закрытого публичного предложения. В случае, если несколько участников торгов по продаже имущества должника посредством закрытого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закрытого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закрытого публичного предложения. С даты определения победителя торгов по продаже имущества должника посредством закрытого публичного предложения прием заявок прекращается.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30.03.2026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06.04.2026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98 116.92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981 169.20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06.04.2026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13.04.2026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88 305.23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883 052.28</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13.04.2026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20.04.2026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78 493.54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784 935.36</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20.04.2026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27.04.2026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68 681.84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686 818.44</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27.04.2026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04.05.2026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58 870.15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588 701.52</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04.05.2026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49 058.46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490 584.60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39 246.77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392 467.68</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29 435.08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294 350.76</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63816-ЗТПП-1-199349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25.05.2026 08:41:52.806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ИП Дуванов Олег Николаевич (ИНН 623011847160, ОГРНИП: 320623400007671), действующий в интересах следующего принципала: Гарифулина Роза Гайфулловна (ИНН 564800271224)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tbl>
            <w:tblGrid>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Ценовое предложение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Время подачи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Участник</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295 000.00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25.05.2026 08:41:52.806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ИП Дуванов Олег Николаевич (ИНН 623011847160, место жительства: 390048, г. Рязань, ул. Васильевский проезд, д.4 кв.184), действующий в интересах следующего принципала: Гарифулина Роза Гайфулловна (ИНН 564800271224)</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Торги завершены</w:t>
            </w:r>
          </w:p>
        </w:tc>
      </w:tr>
      <w:tr>
        <w:trPr/>
        <w:tc>
          <w:tcPr>
            <w:tcW w:w="10000" w:type="dxa"/>
            <w:vAlign w:val="center"/>
            <w:gridSpan w:val="2"/>
          </w:tcPr>
          <w:p>
            <w:pPr>
              <w:pStyle w:val=""/>
            </w:pPr>
            <w:r>
              <w:rPr>
                <w:rStyle w:val=""/>
              </w:rPr>
              <w:t xml:space="preserve">Наиболее высокую цену в размере 295 000.00 рублей за имущество, составляющее Лот, предложил участник ИП Дуванов Олег Николаевич (ИНН 623011847160, место жительства: 390048, г. Рязань, ул. Васильевский проезд, д.4 кв.184), действующий в интересах следующего принципала: Гарифулина Роза Гайфулловна (ИНН 564800271224), который признается победителем торгов по лоту.</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2026-05-25T10:04:04+03:00</dcterms:created>
  <dcterms:modified xsi:type="dcterms:W3CDTF">2026-05-25T10:04:04+03:00</dcterms:modified>
</cp:coreProperties>
</file>

<file path=docProps/custom.xml><?xml version="1.0" encoding="utf-8"?>
<Properties xmlns="http://schemas.openxmlformats.org/officeDocument/2006/custom-properties" xmlns:vt="http://schemas.openxmlformats.org/officeDocument/2006/docPropsVTypes"/>
</file>