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Т190РО22, год выпуска: 2009, VIN: Z7B68906A91100002.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