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63244-ОТПП/1 О ПРИЗНАНИИ НЕСОСТОЯВШИМИСЯ ОТКРЫТЫХ ТОРГОВ В ФОРМЕ ПУБЛИЧНОГО ПРЕДЛОЖЕНИЯ ПО ПРОДАЖЕ ИМУЩЕСТВА</w:t>
      </w:r>
    </w:p>
    <w:p/>
    <w:p>
      <w:pPr>
        <w:pStyle w:val=""/>
      </w:pPr>
      <w:r>
        <w:rPr>
          <w:rStyle w:val=""/>
        </w:rPr>
        <w:t xml:space="preserve">25.04.2026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Арсеньева Оксана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410117226617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Огородников Александр Михайлович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434510777120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г. Киров, ул. Рухлядьева, д. 3, кв. 8</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А28-3204/2024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63244-ОТПП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11.03.2026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25.04.2026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Легковой автомобиль универсал ВАЗ 21112, 2007 г.в., VIN: XTA21112070269125, кузов № XTA21112070269125, цвет Белый (светло-серебристый металл), Рабочий объем (см³): 1596 Мощность (кВт/л.с.): 59/80.0</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универсал ВАЗ 21112, 2007 г.в., VIN: XTA21112070269125, кузов № XTA21112070269125, цвет Белый (светло-серебристый металл), Рабочий объем (см³): 1596 Мощность (кВт/л.с.): 59/80.0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111 600.00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22 320.00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20 088.00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100 440.00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17 856.00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89 280.00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15 624.00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78 120.00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13 392.00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66 960.00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11 160.00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8 928.00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44 640.00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6 696.00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33 480.00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4 464.00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22 320.00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2026-04-25T10:19:47+03:00</dcterms:created>
  <dcterms:modified xsi:type="dcterms:W3CDTF">2026-04-25T10:19:47+03:00</dcterms:modified>
</cp:coreProperties>
</file>

<file path=docProps/custom.xml><?xml version="1.0" encoding="utf-8"?>
<Properties xmlns="http://schemas.openxmlformats.org/officeDocument/2006/custom-properties" xmlns:vt="http://schemas.openxmlformats.org/officeDocument/2006/docPropsVTypes"/>
</file>